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24" w:rsidRDefault="00597324" w:rsidP="00597324">
      <w:pPr>
        <w:jc w:val="center"/>
      </w:pPr>
    </w:p>
    <w:p w:rsidR="00597324" w:rsidRDefault="00597324" w:rsidP="00597324">
      <w:pPr>
        <w:jc w:val="center"/>
      </w:pPr>
    </w:p>
    <w:p w:rsidR="00597324" w:rsidRDefault="00597324" w:rsidP="00597324">
      <w:pPr>
        <w:jc w:val="center"/>
      </w:pPr>
    </w:p>
    <w:p w:rsidR="00597324" w:rsidRDefault="00597324" w:rsidP="00597324">
      <w:pPr>
        <w:jc w:val="center"/>
      </w:pPr>
    </w:p>
    <w:p w:rsidR="00A975E4" w:rsidRDefault="00597324" w:rsidP="00597324">
      <w:pPr>
        <w:jc w:val="center"/>
        <w:rPr>
          <w:sz w:val="36"/>
          <w:szCs w:val="36"/>
        </w:rPr>
      </w:pPr>
      <w:r w:rsidRPr="00597324">
        <w:rPr>
          <w:sz w:val="36"/>
          <w:szCs w:val="36"/>
        </w:rPr>
        <w:t>COD 545: ASSIGNMENT #3</w:t>
      </w:r>
    </w:p>
    <w:p w:rsidR="00597324" w:rsidRDefault="00597324" w:rsidP="00597324">
      <w:pPr>
        <w:jc w:val="center"/>
        <w:rPr>
          <w:rFonts w:eastAsiaTheme="majorEastAsia" w:cstheme="majorBidi"/>
          <w:b/>
          <w:bCs/>
          <w:szCs w:val="24"/>
        </w:rPr>
      </w:pPr>
    </w:p>
    <w:p w:rsidR="00597324" w:rsidRDefault="00597324" w:rsidP="00597324">
      <w:pPr>
        <w:jc w:val="center"/>
        <w:rPr>
          <w:rFonts w:eastAsiaTheme="majorEastAsia" w:cstheme="majorBidi"/>
          <w:b/>
          <w:bCs/>
          <w:szCs w:val="24"/>
        </w:rPr>
      </w:pPr>
      <w:r>
        <w:rPr>
          <w:rFonts w:eastAsiaTheme="majorEastAsia" w:cstheme="majorBidi"/>
          <w:b/>
          <w:bCs/>
          <w:szCs w:val="24"/>
        </w:rPr>
        <w:t xml:space="preserve">Name of the student </w:t>
      </w:r>
    </w:p>
    <w:p w:rsidR="00597324" w:rsidRDefault="00597324" w:rsidP="00597324">
      <w:pPr>
        <w:jc w:val="center"/>
        <w:rPr>
          <w:rFonts w:eastAsiaTheme="majorEastAsia" w:cstheme="majorBidi"/>
          <w:b/>
          <w:bCs/>
          <w:szCs w:val="24"/>
        </w:rPr>
      </w:pPr>
    </w:p>
    <w:p w:rsidR="00597324" w:rsidRDefault="00597324" w:rsidP="00597324">
      <w:pPr>
        <w:jc w:val="center"/>
        <w:rPr>
          <w:rFonts w:eastAsiaTheme="majorEastAsia" w:cstheme="majorBidi"/>
          <w:b/>
          <w:bCs/>
          <w:szCs w:val="24"/>
        </w:rPr>
      </w:pPr>
      <w:r>
        <w:rPr>
          <w:rFonts w:eastAsiaTheme="majorEastAsia" w:cstheme="majorBidi"/>
          <w:b/>
          <w:bCs/>
          <w:szCs w:val="24"/>
        </w:rPr>
        <w:t>Name of the university</w:t>
      </w:r>
    </w:p>
    <w:p w:rsidR="00597324" w:rsidRDefault="00597324" w:rsidP="00597324">
      <w:pPr>
        <w:jc w:val="center"/>
        <w:rPr>
          <w:rFonts w:eastAsiaTheme="majorEastAsia" w:cstheme="majorBidi"/>
          <w:b/>
          <w:bCs/>
          <w:szCs w:val="24"/>
        </w:rPr>
      </w:pPr>
    </w:p>
    <w:p w:rsidR="00597324" w:rsidRPr="00597324" w:rsidRDefault="00597324" w:rsidP="00597324">
      <w:pPr>
        <w:jc w:val="center"/>
        <w:rPr>
          <w:rFonts w:eastAsiaTheme="majorEastAsia" w:cstheme="majorBidi"/>
          <w:b/>
          <w:bCs/>
          <w:szCs w:val="24"/>
        </w:rPr>
      </w:pPr>
      <w:r>
        <w:rPr>
          <w:rFonts w:eastAsiaTheme="majorEastAsia" w:cstheme="majorBidi"/>
          <w:b/>
          <w:bCs/>
          <w:szCs w:val="24"/>
        </w:rPr>
        <w:t>Authors note</w:t>
      </w:r>
    </w:p>
    <w:p w:rsidR="00A975E4" w:rsidRDefault="00A975E4">
      <w:pPr>
        <w:rPr>
          <w:rFonts w:eastAsiaTheme="majorEastAsia" w:cstheme="majorBidi"/>
          <w:b/>
          <w:bCs/>
          <w:szCs w:val="28"/>
        </w:rPr>
      </w:pPr>
      <w:r>
        <w:br w:type="page"/>
      </w:r>
    </w:p>
    <w:sdt>
      <w:sdtPr>
        <w:id w:val="-1273049233"/>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597324" w:rsidRPr="00597324" w:rsidRDefault="00597324" w:rsidP="00597324">
          <w:pPr>
            <w:pStyle w:val="TOCHeading"/>
            <w:jc w:val="center"/>
            <w:rPr>
              <w:rFonts w:ascii="Times New Roman" w:hAnsi="Times New Roman" w:cs="Times New Roman"/>
              <w:color w:val="auto"/>
            </w:rPr>
          </w:pPr>
          <w:r w:rsidRPr="00597324">
            <w:rPr>
              <w:rFonts w:ascii="Times New Roman" w:hAnsi="Times New Roman" w:cs="Times New Roman"/>
              <w:color w:val="auto"/>
            </w:rPr>
            <w:t>Table of Contents</w:t>
          </w:r>
        </w:p>
        <w:p w:rsidR="00DC5A35" w:rsidRDefault="00597324">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002262" w:history="1">
            <w:r w:rsidR="00DC5A35" w:rsidRPr="006D3ECA">
              <w:rPr>
                <w:rStyle w:val="Hyperlink"/>
                <w:noProof/>
              </w:rPr>
              <w:t>Part 1: Reflection on ‘Coming into the Murdoch community’</w:t>
            </w:r>
            <w:r w:rsidR="00DC5A35">
              <w:rPr>
                <w:noProof/>
                <w:webHidden/>
              </w:rPr>
              <w:tab/>
            </w:r>
            <w:r w:rsidR="00DC5A35">
              <w:rPr>
                <w:noProof/>
                <w:webHidden/>
              </w:rPr>
              <w:fldChar w:fldCharType="begin"/>
            </w:r>
            <w:r w:rsidR="00DC5A35">
              <w:rPr>
                <w:noProof/>
                <w:webHidden/>
              </w:rPr>
              <w:instrText xml:space="preserve"> PAGEREF _Toc4002262 \h </w:instrText>
            </w:r>
            <w:r w:rsidR="00DC5A35">
              <w:rPr>
                <w:noProof/>
                <w:webHidden/>
              </w:rPr>
            </w:r>
            <w:r w:rsidR="00DC5A35">
              <w:rPr>
                <w:noProof/>
                <w:webHidden/>
              </w:rPr>
              <w:fldChar w:fldCharType="separate"/>
            </w:r>
            <w:r w:rsidR="00DC5A35">
              <w:rPr>
                <w:noProof/>
                <w:webHidden/>
              </w:rPr>
              <w:t>3</w:t>
            </w:r>
            <w:r w:rsidR="00DC5A35">
              <w:rPr>
                <w:noProof/>
                <w:webHidden/>
              </w:rPr>
              <w:fldChar w:fldCharType="end"/>
            </w:r>
          </w:hyperlink>
        </w:p>
        <w:p w:rsidR="00DC5A35" w:rsidRDefault="00DC5A35">
          <w:pPr>
            <w:pStyle w:val="TOC1"/>
            <w:tabs>
              <w:tab w:val="right" w:leader="dot" w:pos="9350"/>
            </w:tabs>
            <w:rPr>
              <w:rFonts w:asciiTheme="minorHAnsi" w:eastAsiaTheme="minorEastAsia" w:hAnsiTheme="minorHAnsi"/>
              <w:noProof/>
              <w:sz w:val="22"/>
            </w:rPr>
          </w:pPr>
          <w:hyperlink w:anchor="_Toc4002263" w:history="1">
            <w:r w:rsidRPr="006D3ECA">
              <w:rPr>
                <w:rStyle w:val="Hyperlink"/>
                <w:noProof/>
              </w:rPr>
              <w:t>Part 2: What the literature says about the art of ‘coming into a new community’</w:t>
            </w:r>
            <w:r>
              <w:rPr>
                <w:noProof/>
                <w:webHidden/>
              </w:rPr>
              <w:tab/>
            </w:r>
            <w:r>
              <w:rPr>
                <w:noProof/>
                <w:webHidden/>
              </w:rPr>
              <w:fldChar w:fldCharType="begin"/>
            </w:r>
            <w:r>
              <w:rPr>
                <w:noProof/>
                <w:webHidden/>
              </w:rPr>
              <w:instrText xml:space="preserve"> PAGEREF _Toc4002263 \h </w:instrText>
            </w:r>
            <w:r>
              <w:rPr>
                <w:noProof/>
                <w:webHidden/>
              </w:rPr>
            </w:r>
            <w:r>
              <w:rPr>
                <w:noProof/>
                <w:webHidden/>
              </w:rPr>
              <w:fldChar w:fldCharType="separate"/>
            </w:r>
            <w:r>
              <w:rPr>
                <w:noProof/>
                <w:webHidden/>
              </w:rPr>
              <w:t>6</w:t>
            </w:r>
            <w:r>
              <w:rPr>
                <w:noProof/>
                <w:webHidden/>
              </w:rPr>
              <w:fldChar w:fldCharType="end"/>
            </w:r>
          </w:hyperlink>
        </w:p>
        <w:p w:rsidR="00DC5A35" w:rsidRDefault="00DC5A35">
          <w:pPr>
            <w:pStyle w:val="TOC1"/>
            <w:tabs>
              <w:tab w:val="right" w:leader="dot" w:pos="9350"/>
            </w:tabs>
            <w:rPr>
              <w:rFonts w:asciiTheme="minorHAnsi" w:eastAsiaTheme="minorEastAsia" w:hAnsiTheme="minorHAnsi"/>
              <w:noProof/>
              <w:sz w:val="22"/>
            </w:rPr>
          </w:pPr>
          <w:hyperlink w:anchor="_Toc4002264" w:history="1">
            <w:r w:rsidRPr="006D3ECA">
              <w:rPr>
                <w:rStyle w:val="Hyperlink"/>
                <w:noProof/>
              </w:rPr>
              <w:t>References</w:t>
            </w:r>
            <w:r>
              <w:rPr>
                <w:noProof/>
                <w:webHidden/>
              </w:rPr>
              <w:tab/>
            </w:r>
            <w:r>
              <w:rPr>
                <w:noProof/>
                <w:webHidden/>
              </w:rPr>
              <w:fldChar w:fldCharType="begin"/>
            </w:r>
            <w:r>
              <w:rPr>
                <w:noProof/>
                <w:webHidden/>
              </w:rPr>
              <w:instrText xml:space="preserve"> PAGEREF _Toc4002264 \h </w:instrText>
            </w:r>
            <w:r>
              <w:rPr>
                <w:noProof/>
                <w:webHidden/>
              </w:rPr>
            </w:r>
            <w:r>
              <w:rPr>
                <w:noProof/>
                <w:webHidden/>
              </w:rPr>
              <w:fldChar w:fldCharType="separate"/>
            </w:r>
            <w:r>
              <w:rPr>
                <w:noProof/>
                <w:webHidden/>
              </w:rPr>
              <w:t>9</w:t>
            </w:r>
            <w:r>
              <w:rPr>
                <w:noProof/>
                <w:webHidden/>
              </w:rPr>
              <w:fldChar w:fldCharType="end"/>
            </w:r>
          </w:hyperlink>
        </w:p>
        <w:p w:rsidR="00597324" w:rsidRDefault="00597324">
          <w:r>
            <w:fldChar w:fldCharType="end"/>
          </w:r>
        </w:p>
      </w:sdtContent>
    </w:sdt>
    <w:p w:rsidR="00597324" w:rsidRDefault="00597324">
      <w:pPr>
        <w:rPr>
          <w:rFonts w:eastAsiaTheme="majorEastAsia" w:cstheme="majorBidi"/>
          <w:b/>
          <w:bCs/>
          <w:szCs w:val="28"/>
        </w:rPr>
      </w:pPr>
      <w:r>
        <w:br w:type="page"/>
      </w:r>
    </w:p>
    <w:p w:rsidR="002D651D" w:rsidRDefault="00A9427C" w:rsidP="00A975E4">
      <w:pPr>
        <w:pStyle w:val="Heading1"/>
      </w:pPr>
      <w:bookmarkStart w:id="0" w:name="_Toc4002262"/>
      <w:r>
        <w:lastRenderedPageBreak/>
        <w:t>Part 1: Reflection on ‘Coming into the Murdoch community’</w:t>
      </w:r>
      <w:bookmarkEnd w:id="0"/>
    </w:p>
    <w:p w:rsidR="00A9427C" w:rsidRDefault="00A9427C" w:rsidP="00597324">
      <w:pPr>
        <w:ind w:firstLine="720"/>
        <w:jc w:val="both"/>
        <w:rPr>
          <w:rFonts w:cs="Times New Roman"/>
          <w:bCs/>
          <w:color w:val="222222"/>
        </w:rPr>
      </w:pPr>
      <w:r>
        <w:rPr>
          <w:rFonts w:cs="Times New Roman"/>
          <w:bCs/>
          <w:color w:val="222222"/>
        </w:rPr>
        <w:t xml:space="preserve">In the indulgence </w:t>
      </w:r>
      <w:r w:rsidR="008B3174">
        <w:rPr>
          <w:rFonts w:cs="Times New Roman"/>
          <w:bCs/>
          <w:color w:val="222222"/>
        </w:rPr>
        <w:t xml:space="preserve">factor, which is related to the engagement in </w:t>
      </w:r>
      <w:r w:rsidR="008B3174" w:rsidRPr="00A975E4">
        <w:rPr>
          <w:rFonts w:cs="Times New Roman"/>
          <w:bCs/>
          <w:noProof/>
          <w:color w:val="222222"/>
        </w:rPr>
        <w:t>Murdoch</w:t>
      </w:r>
      <w:r w:rsidR="008B3174">
        <w:rPr>
          <w:rFonts w:cs="Times New Roman"/>
          <w:bCs/>
          <w:color w:val="222222"/>
        </w:rPr>
        <w:t xml:space="preserve"> University,</w:t>
      </w:r>
      <w:r>
        <w:rPr>
          <w:rFonts w:cs="Times New Roman"/>
          <w:bCs/>
          <w:color w:val="222222"/>
        </w:rPr>
        <w:t xml:space="preserve"> I was very much excited due to the factor that I was thinking that I would </w:t>
      </w:r>
      <w:r w:rsidR="008B3174" w:rsidRPr="00A975E4">
        <w:rPr>
          <w:rFonts w:cs="Times New Roman"/>
          <w:bCs/>
          <w:noProof/>
          <w:color w:val="222222"/>
        </w:rPr>
        <w:t>experience</w:t>
      </w:r>
      <w:r>
        <w:rPr>
          <w:rFonts w:cs="Times New Roman"/>
          <w:bCs/>
          <w:color w:val="222222"/>
        </w:rPr>
        <w:t xml:space="preserve"> </w:t>
      </w:r>
      <w:r w:rsidRPr="00A975E4">
        <w:rPr>
          <w:rFonts w:cs="Times New Roman"/>
          <w:bCs/>
          <w:noProof/>
          <w:color w:val="222222"/>
        </w:rPr>
        <w:t>new</w:t>
      </w:r>
      <w:r>
        <w:rPr>
          <w:rFonts w:cs="Times New Roman"/>
          <w:bCs/>
          <w:color w:val="222222"/>
        </w:rPr>
        <w:t xml:space="preserve"> learning. The main </w:t>
      </w:r>
      <w:r w:rsidR="008B3174">
        <w:rPr>
          <w:rFonts w:cs="Times New Roman"/>
          <w:bCs/>
          <w:color w:val="222222"/>
        </w:rPr>
        <w:t>motive, which was prevailing within me,</w:t>
      </w:r>
      <w:r>
        <w:rPr>
          <w:rFonts w:cs="Times New Roman"/>
          <w:bCs/>
          <w:color w:val="222222"/>
        </w:rPr>
        <w:t xml:space="preserve"> was in the area of </w:t>
      </w:r>
      <w:r w:rsidR="00A975E4">
        <w:rPr>
          <w:rFonts w:cs="Times New Roman"/>
          <w:bCs/>
          <w:color w:val="222222"/>
        </w:rPr>
        <w:t xml:space="preserve">a </w:t>
      </w:r>
      <w:r w:rsidRPr="00A975E4">
        <w:rPr>
          <w:rFonts w:cs="Times New Roman"/>
          <w:bCs/>
          <w:noProof/>
          <w:color w:val="222222"/>
        </w:rPr>
        <w:t>gathering</w:t>
      </w:r>
      <w:r>
        <w:rPr>
          <w:rFonts w:cs="Times New Roman"/>
          <w:bCs/>
          <w:color w:val="222222"/>
        </w:rPr>
        <w:t xml:space="preserve"> of </w:t>
      </w:r>
      <w:r w:rsidR="008B3174">
        <w:rPr>
          <w:rFonts w:cs="Times New Roman"/>
          <w:bCs/>
          <w:color w:val="222222"/>
        </w:rPr>
        <w:t>knowledge, which would be helping me in the near life,</w:t>
      </w:r>
      <w:r>
        <w:rPr>
          <w:rFonts w:cs="Times New Roman"/>
          <w:bCs/>
          <w:color w:val="222222"/>
        </w:rPr>
        <w:t xml:space="preserve"> and academic area</w:t>
      </w:r>
      <w:r w:rsidR="00A975E4">
        <w:rPr>
          <w:rFonts w:cs="Times New Roman"/>
          <w:bCs/>
          <w:color w:val="222222"/>
        </w:rPr>
        <w:t xml:space="preserve"> (</w:t>
      </w:r>
      <w:r w:rsidR="00A975E4">
        <w:rPr>
          <w:shd w:val="clear" w:color="auto" w:fill="FFFFFF"/>
        </w:rPr>
        <w:t>Ott &amp; Michailova, 2018)</w:t>
      </w:r>
      <w:r>
        <w:rPr>
          <w:rFonts w:cs="Times New Roman"/>
          <w:bCs/>
          <w:color w:val="222222"/>
        </w:rPr>
        <w:t xml:space="preserve">. In the </w:t>
      </w:r>
      <w:r w:rsidR="008B3174">
        <w:rPr>
          <w:rFonts w:cs="Times New Roman"/>
          <w:bCs/>
          <w:color w:val="222222"/>
        </w:rPr>
        <w:t>indulgence</w:t>
      </w:r>
      <w:r>
        <w:rPr>
          <w:rFonts w:cs="Times New Roman"/>
          <w:bCs/>
          <w:color w:val="222222"/>
        </w:rPr>
        <w:t xml:space="preserve"> factor of the new </w:t>
      </w:r>
      <w:r w:rsidRPr="00A975E4">
        <w:rPr>
          <w:rFonts w:cs="Times New Roman"/>
          <w:bCs/>
          <w:noProof/>
          <w:color w:val="222222"/>
        </w:rPr>
        <w:t>community</w:t>
      </w:r>
      <w:r w:rsidR="00A975E4">
        <w:rPr>
          <w:rFonts w:cs="Times New Roman"/>
          <w:bCs/>
          <w:noProof/>
          <w:color w:val="222222"/>
        </w:rPr>
        <w:t>,</w:t>
      </w:r>
      <w:r>
        <w:rPr>
          <w:rFonts w:cs="Times New Roman"/>
          <w:bCs/>
          <w:color w:val="222222"/>
        </w:rPr>
        <w:t xml:space="preserve"> I can say that I was entering into a new area of </w:t>
      </w:r>
      <w:r w:rsidR="008B3174">
        <w:rPr>
          <w:rFonts w:cs="Times New Roman"/>
          <w:bCs/>
          <w:color w:val="222222"/>
        </w:rPr>
        <w:t>knowledge</w:t>
      </w:r>
      <w:r>
        <w:rPr>
          <w:rFonts w:cs="Times New Roman"/>
          <w:bCs/>
          <w:color w:val="222222"/>
        </w:rPr>
        <w:t xml:space="preserve"> gaining which according to me would be very much </w:t>
      </w:r>
      <w:r w:rsidR="008B3174">
        <w:rPr>
          <w:rFonts w:cs="Times New Roman"/>
          <w:bCs/>
          <w:color w:val="222222"/>
        </w:rPr>
        <w:t>beneficial</w:t>
      </w:r>
      <w:r>
        <w:rPr>
          <w:rFonts w:cs="Times New Roman"/>
          <w:bCs/>
          <w:color w:val="222222"/>
        </w:rPr>
        <w:t xml:space="preserve"> in the gaining of </w:t>
      </w:r>
      <w:r w:rsidR="008B3174">
        <w:rPr>
          <w:rFonts w:cs="Times New Roman"/>
          <w:bCs/>
          <w:color w:val="222222"/>
        </w:rPr>
        <w:t>knowledge</w:t>
      </w:r>
      <w:r>
        <w:rPr>
          <w:rFonts w:cs="Times New Roman"/>
          <w:bCs/>
          <w:color w:val="222222"/>
        </w:rPr>
        <w:t xml:space="preserve"> and </w:t>
      </w:r>
      <w:r w:rsidR="008B3174">
        <w:rPr>
          <w:rFonts w:cs="Times New Roman"/>
          <w:bCs/>
          <w:color w:val="222222"/>
        </w:rPr>
        <w:t>learning</w:t>
      </w:r>
      <w:r>
        <w:rPr>
          <w:rFonts w:cs="Times New Roman"/>
          <w:bCs/>
          <w:color w:val="222222"/>
        </w:rPr>
        <w:t xml:space="preserve"> skills. </w:t>
      </w:r>
    </w:p>
    <w:p w:rsidR="00A9427C" w:rsidRDefault="00A9427C" w:rsidP="00597324">
      <w:pPr>
        <w:ind w:firstLine="720"/>
        <w:jc w:val="both"/>
        <w:rPr>
          <w:rFonts w:cs="Times New Roman"/>
          <w:bCs/>
          <w:color w:val="222222"/>
        </w:rPr>
      </w:pPr>
      <w:r>
        <w:rPr>
          <w:rFonts w:cs="Times New Roman"/>
          <w:bCs/>
          <w:color w:val="222222"/>
        </w:rPr>
        <w:t xml:space="preserve">According to me, whenever a person enters into a new community there can be </w:t>
      </w:r>
      <w:r w:rsidR="00A975E4">
        <w:rPr>
          <w:rFonts w:cs="Times New Roman"/>
          <w:bCs/>
          <w:color w:val="222222"/>
        </w:rPr>
        <w:t xml:space="preserve">a </w:t>
      </w:r>
      <w:r w:rsidR="008B3174" w:rsidRPr="00A975E4">
        <w:rPr>
          <w:rFonts w:cs="Times New Roman"/>
          <w:bCs/>
          <w:noProof/>
          <w:color w:val="222222"/>
        </w:rPr>
        <w:t>different</w:t>
      </w:r>
      <w:r>
        <w:rPr>
          <w:rFonts w:cs="Times New Roman"/>
          <w:bCs/>
          <w:color w:val="222222"/>
        </w:rPr>
        <w:t xml:space="preserve"> form of </w:t>
      </w:r>
      <w:r w:rsidR="008B3174">
        <w:rPr>
          <w:rFonts w:cs="Times New Roman"/>
          <w:bCs/>
          <w:color w:val="222222"/>
        </w:rPr>
        <w:t>challenges, which</w:t>
      </w:r>
      <w:r>
        <w:rPr>
          <w:rFonts w:cs="Times New Roman"/>
          <w:bCs/>
          <w:color w:val="222222"/>
        </w:rPr>
        <w:t xml:space="preserve"> can be faced. These challenge area had to be </w:t>
      </w:r>
      <w:r w:rsidR="008B3174">
        <w:rPr>
          <w:rFonts w:cs="Times New Roman"/>
          <w:bCs/>
          <w:color w:val="222222"/>
        </w:rPr>
        <w:t>overcome</w:t>
      </w:r>
      <w:r>
        <w:rPr>
          <w:rFonts w:cs="Times New Roman"/>
          <w:bCs/>
          <w:color w:val="222222"/>
        </w:rPr>
        <w:t xml:space="preserve"> in </w:t>
      </w:r>
      <w:r w:rsidRPr="00A975E4">
        <w:rPr>
          <w:rFonts w:cs="Times New Roman"/>
          <w:bCs/>
          <w:noProof/>
          <w:color w:val="222222"/>
        </w:rPr>
        <w:t xml:space="preserve">a </w:t>
      </w:r>
      <w:r w:rsidR="00597324" w:rsidRPr="00A975E4">
        <w:rPr>
          <w:rFonts w:cs="Times New Roman"/>
          <w:bCs/>
          <w:noProof/>
          <w:color w:val="222222"/>
        </w:rPr>
        <w:t>minor</w:t>
      </w:r>
      <w:r>
        <w:rPr>
          <w:rFonts w:cs="Times New Roman"/>
          <w:bCs/>
          <w:color w:val="222222"/>
        </w:rPr>
        <w:t xml:space="preserve"> framework and mostly getting used </w:t>
      </w:r>
      <w:r w:rsidR="008B3174">
        <w:rPr>
          <w:rFonts w:cs="Times New Roman"/>
          <w:bCs/>
          <w:color w:val="222222"/>
        </w:rPr>
        <w:t>to the</w:t>
      </w:r>
      <w:r>
        <w:rPr>
          <w:rFonts w:cs="Times New Roman"/>
          <w:bCs/>
          <w:color w:val="222222"/>
        </w:rPr>
        <w:t xml:space="preserve"> community was one of the most important aspects. My background was English so that the sector of </w:t>
      </w:r>
      <w:r w:rsidR="00A975E4">
        <w:rPr>
          <w:rFonts w:cs="Times New Roman"/>
          <w:bCs/>
          <w:color w:val="222222"/>
        </w:rPr>
        <w:t>communication, which is seen in the sector,</w:t>
      </w:r>
      <w:r>
        <w:rPr>
          <w:rFonts w:cs="Times New Roman"/>
          <w:bCs/>
          <w:color w:val="222222"/>
        </w:rPr>
        <w:t xml:space="preserve"> was not a major </w:t>
      </w:r>
      <w:r w:rsidR="00A975E4">
        <w:rPr>
          <w:rFonts w:cs="Times New Roman"/>
          <w:bCs/>
          <w:color w:val="222222"/>
        </w:rPr>
        <w:t>problem, which</w:t>
      </w:r>
      <w:r>
        <w:rPr>
          <w:rFonts w:cs="Times New Roman"/>
          <w:bCs/>
          <w:color w:val="222222"/>
        </w:rPr>
        <w:t xml:space="preserve"> is </w:t>
      </w:r>
      <w:r w:rsidR="008B3174">
        <w:rPr>
          <w:rFonts w:cs="Times New Roman"/>
          <w:bCs/>
          <w:color w:val="222222"/>
        </w:rPr>
        <w:t>encountered</w:t>
      </w:r>
      <w:r>
        <w:rPr>
          <w:rFonts w:cs="Times New Roman"/>
          <w:bCs/>
          <w:color w:val="222222"/>
        </w:rPr>
        <w:t xml:space="preserve">. The </w:t>
      </w:r>
      <w:r w:rsidR="008B3174">
        <w:rPr>
          <w:rFonts w:cs="Times New Roman"/>
          <w:bCs/>
          <w:color w:val="222222"/>
        </w:rPr>
        <w:t>place, which I was trying to indulgence,</w:t>
      </w:r>
      <w:r>
        <w:rPr>
          <w:rFonts w:cs="Times New Roman"/>
          <w:bCs/>
          <w:color w:val="222222"/>
        </w:rPr>
        <w:t xml:space="preserve"> had a </w:t>
      </w:r>
      <w:r w:rsidR="008B3174">
        <w:rPr>
          <w:rFonts w:cs="Times New Roman"/>
          <w:bCs/>
          <w:color w:val="222222"/>
        </w:rPr>
        <w:t>diversity, which</w:t>
      </w:r>
      <w:r>
        <w:rPr>
          <w:rFonts w:cs="Times New Roman"/>
          <w:bCs/>
          <w:color w:val="222222"/>
        </w:rPr>
        <w:t xml:space="preserve"> I linked to the engagement of different </w:t>
      </w:r>
      <w:r w:rsidR="008B3174">
        <w:rPr>
          <w:rFonts w:cs="Times New Roman"/>
          <w:bCs/>
          <w:color w:val="222222"/>
        </w:rPr>
        <w:t>cultures, which</w:t>
      </w:r>
      <w:r>
        <w:rPr>
          <w:rFonts w:cs="Times New Roman"/>
          <w:bCs/>
          <w:color w:val="222222"/>
        </w:rPr>
        <w:t xml:space="preserve"> would be directly </w:t>
      </w:r>
      <w:r w:rsidR="008B3174">
        <w:rPr>
          <w:rFonts w:cs="Times New Roman"/>
          <w:bCs/>
          <w:color w:val="222222"/>
        </w:rPr>
        <w:t>affecting</w:t>
      </w:r>
      <w:r>
        <w:rPr>
          <w:rFonts w:cs="Times New Roman"/>
          <w:bCs/>
          <w:color w:val="222222"/>
        </w:rPr>
        <w:t xml:space="preserve"> the sector of </w:t>
      </w:r>
      <w:r w:rsidR="008B3174">
        <w:rPr>
          <w:rFonts w:cs="Times New Roman"/>
          <w:bCs/>
          <w:color w:val="222222"/>
        </w:rPr>
        <w:t>operation, which</w:t>
      </w:r>
      <w:r>
        <w:rPr>
          <w:rFonts w:cs="Times New Roman"/>
          <w:bCs/>
          <w:color w:val="222222"/>
        </w:rPr>
        <w:t xml:space="preserve"> can be directly </w:t>
      </w:r>
      <w:r w:rsidR="008B3174">
        <w:rPr>
          <w:rFonts w:cs="Times New Roman"/>
          <w:bCs/>
          <w:color w:val="222222"/>
        </w:rPr>
        <w:t>beneficial</w:t>
      </w:r>
      <w:r>
        <w:rPr>
          <w:rFonts w:cs="Times New Roman"/>
          <w:bCs/>
          <w:color w:val="222222"/>
        </w:rPr>
        <w:t xml:space="preserve"> </w:t>
      </w:r>
      <w:r w:rsidR="008B3174">
        <w:rPr>
          <w:rFonts w:cs="Times New Roman"/>
          <w:bCs/>
          <w:color w:val="222222"/>
        </w:rPr>
        <w:t>for any</w:t>
      </w:r>
      <w:r>
        <w:rPr>
          <w:rFonts w:cs="Times New Roman"/>
          <w:bCs/>
          <w:color w:val="222222"/>
        </w:rPr>
        <w:t xml:space="preserve"> common people. </w:t>
      </w:r>
      <w:r w:rsidR="008B3174">
        <w:rPr>
          <w:rFonts w:cs="Times New Roman"/>
          <w:bCs/>
          <w:color w:val="222222"/>
        </w:rPr>
        <w:t>According</w:t>
      </w:r>
      <w:r>
        <w:rPr>
          <w:rFonts w:cs="Times New Roman"/>
          <w:bCs/>
          <w:color w:val="222222"/>
        </w:rPr>
        <w:t xml:space="preserve"> to the recent </w:t>
      </w:r>
      <w:r w:rsidR="008B3174">
        <w:rPr>
          <w:rFonts w:cs="Times New Roman"/>
          <w:bCs/>
          <w:color w:val="222222"/>
        </w:rPr>
        <w:t>survey,</w:t>
      </w:r>
      <w:r>
        <w:rPr>
          <w:rFonts w:cs="Times New Roman"/>
          <w:bCs/>
          <w:color w:val="222222"/>
        </w:rPr>
        <w:t xml:space="preserve"> it can be stated that the Perth is known as the </w:t>
      </w:r>
      <w:r w:rsidR="008B3174">
        <w:rPr>
          <w:rFonts w:cs="Times New Roman"/>
          <w:bCs/>
          <w:color w:val="222222"/>
        </w:rPr>
        <w:t>area, which can be adopted,</w:t>
      </w:r>
      <w:r>
        <w:rPr>
          <w:rFonts w:cs="Times New Roman"/>
          <w:bCs/>
          <w:color w:val="222222"/>
        </w:rPr>
        <w:t xml:space="preserve"> by any of the nationalism people without any form of </w:t>
      </w:r>
      <w:r w:rsidR="00A975E4">
        <w:rPr>
          <w:rFonts w:cs="Times New Roman"/>
          <w:bCs/>
          <w:color w:val="222222"/>
        </w:rPr>
        <w:t xml:space="preserve">the </w:t>
      </w:r>
      <w:r w:rsidRPr="00A975E4">
        <w:rPr>
          <w:rFonts w:cs="Times New Roman"/>
          <w:bCs/>
          <w:noProof/>
          <w:color w:val="222222"/>
        </w:rPr>
        <w:t>major</w:t>
      </w:r>
      <w:r>
        <w:rPr>
          <w:rFonts w:cs="Times New Roman"/>
          <w:bCs/>
          <w:color w:val="222222"/>
        </w:rPr>
        <w:t xml:space="preserve"> problem being seen in the sector. It can be seen that most of the </w:t>
      </w:r>
      <w:r w:rsidR="008B3174">
        <w:rPr>
          <w:rFonts w:cs="Times New Roman"/>
          <w:bCs/>
          <w:color w:val="222222"/>
        </w:rPr>
        <w:t>Asian</w:t>
      </w:r>
      <w:r>
        <w:rPr>
          <w:rFonts w:cs="Times New Roman"/>
          <w:bCs/>
          <w:color w:val="222222"/>
        </w:rPr>
        <w:t xml:space="preserve"> migrant to try to </w:t>
      </w:r>
      <w:r w:rsidR="008B3174">
        <w:rPr>
          <w:rFonts w:cs="Times New Roman"/>
          <w:bCs/>
          <w:color w:val="222222"/>
        </w:rPr>
        <w:t>indulge</w:t>
      </w:r>
      <w:r>
        <w:rPr>
          <w:rFonts w:cs="Times New Roman"/>
          <w:bCs/>
          <w:color w:val="222222"/>
        </w:rPr>
        <w:t xml:space="preserve"> into a new community does face </w:t>
      </w:r>
      <w:r w:rsidRPr="00A975E4">
        <w:rPr>
          <w:rFonts w:cs="Times New Roman"/>
          <w:bCs/>
          <w:noProof/>
          <w:color w:val="222222"/>
        </w:rPr>
        <w:t>different forms</w:t>
      </w:r>
      <w:r>
        <w:rPr>
          <w:rFonts w:cs="Times New Roman"/>
          <w:bCs/>
          <w:color w:val="222222"/>
        </w:rPr>
        <w:t xml:space="preserve"> of language barrier problem but in my </w:t>
      </w:r>
      <w:r w:rsidRPr="00A975E4">
        <w:rPr>
          <w:rFonts w:cs="Times New Roman"/>
          <w:bCs/>
          <w:noProof/>
          <w:color w:val="222222"/>
        </w:rPr>
        <w:t>case</w:t>
      </w:r>
      <w:r w:rsidR="00A975E4">
        <w:rPr>
          <w:rFonts w:cs="Times New Roman"/>
          <w:bCs/>
          <w:noProof/>
          <w:color w:val="222222"/>
        </w:rPr>
        <w:t>,</w:t>
      </w:r>
      <w:r>
        <w:rPr>
          <w:rFonts w:cs="Times New Roman"/>
          <w:bCs/>
          <w:color w:val="222222"/>
        </w:rPr>
        <w:t xml:space="preserve"> I have seen that the problem which I </w:t>
      </w:r>
      <w:r w:rsidR="008B3174">
        <w:rPr>
          <w:rFonts w:cs="Times New Roman"/>
          <w:bCs/>
          <w:color w:val="222222"/>
        </w:rPr>
        <w:t>encountered</w:t>
      </w:r>
      <w:r>
        <w:rPr>
          <w:rFonts w:cs="Times New Roman"/>
          <w:bCs/>
          <w:color w:val="222222"/>
        </w:rPr>
        <w:t xml:space="preserve"> was very much minimum which can be </w:t>
      </w:r>
      <w:r w:rsidR="008B3174">
        <w:rPr>
          <w:rFonts w:cs="Times New Roman"/>
          <w:bCs/>
          <w:color w:val="222222"/>
        </w:rPr>
        <w:t>easily</w:t>
      </w:r>
      <w:r>
        <w:rPr>
          <w:rFonts w:cs="Times New Roman"/>
          <w:bCs/>
          <w:color w:val="222222"/>
        </w:rPr>
        <w:t xml:space="preserve"> be mitigated. </w:t>
      </w:r>
    </w:p>
    <w:p w:rsidR="00F6000D" w:rsidRDefault="00F6000D" w:rsidP="00597324">
      <w:pPr>
        <w:ind w:firstLine="720"/>
        <w:jc w:val="both"/>
        <w:rPr>
          <w:rFonts w:cs="Times New Roman"/>
          <w:bCs/>
          <w:color w:val="222222"/>
        </w:rPr>
      </w:pPr>
      <w:r>
        <w:rPr>
          <w:rFonts w:cs="Times New Roman"/>
          <w:bCs/>
          <w:color w:val="222222"/>
        </w:rPr>
        <w:t xml:space="preserve">The factor of value relating to the engagement </w:t>
      </w:r>
      <w:r w:rsidR="008B3174">
        <w:rPr>
          <w:rFonts w:cs="Times New Roman"/>
          <w:bCs/>
          <w:color w:val="222222"/>
        </w:rPr>
        <w:t>area of</w:t>
      </w:r>
      <w:r>
        <w:rPr>
          <w:rFonts w:cs="Times New Roman"/>
          <w:bCs/>
          <w:color w:val="222222"/>
        </w:rPr>
        <w:t xml:space="preserve"> </w:t>
      </w:r>
      <w:r w:rsidR="008B3174">
        <w:rPr>
          <w:rFonts w:cs="Times New Roman"/>
          <w:bCs/>
          <w:color w:val="222222"/>
        </w:rPr>
        <w:t>any</w:t>
      </w:r>
      <w:r>
        <w:rPr>
          <w:rFonts w:cs="Times New Roman"/>
          <w:bCs/>
          <w:color w:val="222222"/>
        </w:rPr>
        <w:t xml:space="preserve"> country can be one of the important </w:t>
      </w:r>
      <w:r w:rsidR="008B3174">
        <w:rPr>
          <w:rFonts w:cs="Times New Roman"/>
          <w:bCs/>
          <w:color w:val="222222"/>
        </w:rPr>
        <w:t>factors, which</w:t>
      </w:r>
      <w:r>
        <w:rPr>
          <w:rFonts w:cs="Times New Roman"/>
          <w:bCs/>
          <w:color w:val="222222"/>
        </w:rPr>
        <w:t xml:space="preserve"> can be stated in the context of </w:t>
      </w:r>
      <w:r w:rsidR="008B3174">
        <w:rPr>
          <w:rFonts w:cs="Times New Roman"/>
          <w:bCs/>
          <w:color w:val="222222"/>
        </w:rPr>
        <w:t>indulging</w:t>
      </w:r>
      <w:r>
        <w:rPr>
          <w:rFonts w:cs="Times New Roman"/>
          <w:bCs/>
          <w:color w:val="222222"/>
        </w:rPr>
        <w:t xml:space="preserve"> and communication.  This problem from my end was majorly faced when I was </w:t>
      </w:r>
      <w:r w:rsidR="008B3174">
        <w:rPr>
          <w:rFonts w:cs="Times New Roman"/>
          <w:bCs/>
          <w:color w:val="222222"/>
        </w:rPr>
        <w:t>trying</w:t>
      </w:r>
      <w:r>
        <w:rPr>
          <w:rFonts w:cs="Times New Roman"/>
          <w:bCs/>
          <w:color w:val="222222"/>
        </w:rPr>
        <w:t xml:space="preserve"> to engage myself in different </w:t>
      </w:r>
      <w:r>
        <w:rPr>
          <w:rFonts w:cs="Times New Roman"/>
          <w:bCs/>
          <w:color w:val="222222"/>
        </w:rPr>
        <w:lastRenderedPageBreak/>
        <w:t xml:space="preserve">communication areas with </w:t>
      </w:r>
      <w:r w:rsidR="008B3174" w:rsidRPr="00A975E4">
        <w:rPr>
          <w:rFonts w:cs="Times New Roman"/>
          <w:bCs/>
          <w:noProof/>
          <w:color w:val="222222"/>
        </w:rPr>
        <w:t>friends</w:t>
      </w:r>
      <w:r>
        <w:rPr>
          <w:rFonts w:cs="Times New Roman"/>
          <w:bCs/>
          <w:color w:val="222222"/>
        </w:rPr>
        <w:t xml:space="preserve"> and </w:t>
      </w:r>
      <w:r w:rsidR="008B3174">
        <w:rPr>
          <w:rFonts w:cs="Times New Roman"/>
          <w:bCs/>
          <w:color w:val="222222"/>
        </w:rPr>
        <w:t>college</w:t>
      </w:r>
      <w:r>
        <w:rPr>
          <w:rFonts w:cs="Times New Roman"/>
          <w:bCs/>
          <w:color w:val="222222"/>
        </w:rPr>
        <w:t xml:space="preserve"> professors. </w:t>
      </w:r>
      <w:r w:rsidR="003C76E3">
        <w:rPr>
          <w:rFonts w:cs="Times New Roman"/>
          <w:bCs/>
          <w:color w:val="222222"/>
        </w:rPr>
        <w:t xml:space="preserve">The medium of respect </w:t>
      </w:r>
      <w:r w:rsidR="008B3174">
        <w:rPr>
          <w:rFonts w:cs="Times New Roman"/>
          <w:bCs/>
          <w:color w:val="222222"/>
        </w:rPr>
        <w:t>when dealing</w:t>
      </w:r>
      <w:r w:rsidR="003C76E3">
        <w:rPr>
          <w:rFonts w:cs="Times New Roman"/>
          <w:bCs/>
          <w:color w:val="222222"/>
        </w:rPr>
        <w:t xml:space="preserve"> with the area of </w:t>
      </w:r>
      <w:r w:rsidR="008B3174">
        <w:rPr>
          <w:rFonts w:cs="Times New Roman"/>
          <w:bCs/>
          <w:color w:val="222222"/>
        </w:rPr>
        <w:t>communication</w:t>
      </w:r>
      <w:r w:rsidR="003C76E3">
        <w:rPr>
          <w:rFonts w:cs="Times New Roman"/>
          <w:bCs/>
          <w:color w:val="222222"/>
        </w:rPr>
        <w:t xml:space="preserve"> with </w:t>
      </w:r>
      <w:r w:rsidR="008B3174">
        <w:rPr>
          <w:rFonts w:cs="Times New Roman"/>
          <w:bCs/>
          <w:color w:val="222222"/>
        </w:rPr>
        <w:t>the</w:t>
      </w:r>
      <w:r w:rsidR="003C76E3">
        <w:rPr>
          <w:rFonts w:cs="Times New Roman"/>
          <w:bCs/>
          <w:color w:val="222222"/>
        </w:rPr>
        <w:t xml:space="preserve"> teachers and </w:t>
      </w:r>
      <w:r w:rsidR="008B3174">
        <w:rPr>
          <w:rFonts w:cs="Times New Roman"/>
          <w:bCs/>
          <w:color w:val="222222"/>
        </w:rPr>
        <w:t>professors</w:t>
      </w:r>
      <w:r w:rsidR="003C76E3">
        <w:rPr>
          <w:rFonts w:cs="Times New Roman"/>
          <w:bCs/>
          <w:color w:val="222222"/>
        </w:rPr>
        <w:t xml:space="preserve"> was one of the most interesting </w:t>
      </w:r>
      <w:r w:rsidR="008B3174">
        <w:rPr>
          <w:rFonts w:cs="Times New Roman"/>
          <w:bCs/>
          <w:color w:val="222222"/>
        </w:rPr>
        <w:t>areas, which</w:t>
      </w:r>
      <w:r w:rsidR="003C76E3">
        <w:rPr>
          <w:rFonts w:cs="Times New Roman"/>
          <w:bCs/>
          <w:color w:val="222222"/>
        </w:rPr>
        <w:t xml:space="preserve"> I faced in </w:t>
      </w:r>
      <w:r w:rsidR="003C76E3" w:rsidRPr="00A975E4">
        <w:rPr>
          <w:rFonts w:cs="Times New Roman"/>
          <w:bCs/>
          <w:noProof/>
          <w:color w:val="222222"/>
        </w:rPr>
        <w:t>Murdoch</w:t>
      </w:r>
      <w:r w:rsidR="003C76E3">
        <w:rPr>
          <w:rFonts w:cs="Times New Roman"/>
          <w:bCs/>
          <w:color w:val="222222"/>
        </w:rPr>
        <w:t xml:space="preserve"> University.  </w:t>
      </w:r>
      <w:r w:rsidR="00A5048D">
        <w:rPr>
          <w:rFonts w:cs="Times New Roman"/>
          <w:bCs/>
          <w:color w:val="222222"/>
        </w:rPr>
        <w:t xml:space="preserve">The respect </w:t>
      </w:r>
      <w:r w:rsidR="008B3174">
        <w:rPr>
          <w:rFonts w:cs="Times New Roman"/>
          <w:bCs/>
          <w:color w:val="222222"/>
        </w:rPr>
        <w:t>giving</w:t>
      </w:r>
      <w:r w:rsidR="00A5048D">
        <w:rPr>
          <w:rFonts w:cs="Times New Roman"/>
          <w:bCs/>
          <w:color w:val="222222"/>
        </w:rPr>
        <w:t xml:space="preserve"> area which is seen in most of the area of communication can be considered to be very much important according to me due to the factor that it would be showing respect to the </w:t>
      </w:r>
      <w:r w:rsidR="008B3174">
        <w:rPr>
          <w:rFonts w:cs="Times New Roman"/>
          <w:bCs/>
          <w:color w:val="222222"/>
        </w:rPr>
        <w:t>professional</w:t>
      </w:r>
      <w:r w:rsidR="00A5048D">
        <w:rPr>
          <w:rFonts w:cs="Times New Roman"/>
          <w:bCs/>
          <w:color w:val="222222"/>
        </w:rPr>
        <w:t xml:space="preserve"> people as they would be involved in delivering of </w:t>
      </w:r>
      <w:r w:rsidR="008B3174" w:rsidRPr="00A975E4">
        <w:rPr>
          <w:rFonts w:cs="Times New Roman"/>
          <w:bCs/>
          <w:noProof/>
          <w:color w:val="222222"/>
        </w:rPr>
        <w:t>knowledge</w:t>
      </w:r>
      <w:r w:rsidR="00A5048D" w:rsidRPr="00A975E4">
        <w:rPr>
          <w:rFonts w:cs="Times New Roman"/>
          <w:bCs/>
          <w:noProof/>
          <w:color w:val="222222"/>
        </w:rPr>
        <w:t xml:space="preserve"> in</w:t>
      </w:r>
      <w:r w:rsidR="00A5048D">
        <w:rPr>
          <w:rFonts w:cs="Times New Roman"/>
          <w:bCs/>
          <w:color w:val="222222"/>
        </w:rPr>
        <w:t xml:space="preserve"> the </w:t>
      </w:r>
      <w:r w:rsidR="008B3174">
        <w:rPr>
          <w:rFonts w:cs="Times New Roman"/>
          <w:bCs/>
          <w:color w:val="222222"/>
        </w:rPr>
        <w:t>different</w:t>
      </w:r>
      <w:r w:rsidR="00A5048D">
        <w:rPr>
          <w:rFonts w:cs="Times New Roman"/>
          <w:bCs/>
          <w:color w:val="222222"/>
        </w:rPr>
        <w:t xml:space="preserve"> </w:t>
      </w:r>
      <w:r w:rsidR="008B3174">
        <w:rPr>
          <w:rFonts w:cs="Times New Roman"/>
          <w:bCs/>
          <w:color w:val="222222"/>
        </w:rPr>
        <w:t>knowledge</w:t>
      </w:r>
      <w:r w:rsidR="00A5048D">
        <w:rPr>
          <w:rFonts w:cs="Times New Roman"/>
          <w:bCs/>
          <w:color w:val="222222"/>
        </w:rPr>
        <w:t xml:space="preserve"> areas. Reaching out to the professor by </w:t>
      </w:r>
      <w:r w:rsidR="008B3174">
        <w:rPr>
          <w:rFonts w:cs="Times New Roman"/>
          <w:bCs/>
          <w:color w:val="222222"/>
        </w:rPr>
        <w:t>their</w:t>
      </w:r>
      <w:r w:rsidR="00A5048D">
        <w:rPr>
          <w:rFonts w:cs="Times New Roman"/>
          <w:bCs/>
          <w:color w:val="222222"/>
        </w:rPr>
        <w:t xml:space="preserve"> name is one of the most common </w:t>
      </w:r>
      <w:r w:rsidR="00A975E4">
        <w:rPr>
          <w:rFonts w:cs="Times New Roman"/>
          <w:bCs/>
          <w:color w:val="222222"/>
        </w:rPr>
        <w:t>practices, which</w:t>
      </w:r>
      <w:r w:rsidR="00A5048D">
        <w:rPr>
          <w:rFonts w:cs="Times New Roman"/>
          <w:bCs/>
          <w:color w:val="222222"/>
        </w:rPr>
        <w:t xml:space="preserve"> can be seen in the sector so according to me indulging </w:t>
      </w:r>
      <w:r w:rsidR="008B3174">
        <w:rPr>
          <w:rFonts w:cs="Times New Roman"/>
          <w:bCs/>
          <w:color w:val="222222"/>
        </w:rPr>
        <w:t>myself</w:t>
      </w:r>
      <w:r w:rsidR="00A5048D">
        <w:rPr>
          <w:rFonts w:cs="Times New Roman"/>
          <w:bCs/>
          <w:color w:val="222222"/>
        </w:rPr>
        <w:t xml:space="preserve"> in </w:t>
      </w:r>
      <w:r w:rsidR="00A5048D" w:rsidRPr="00A975E4">
        <w:rPr>
          <w:rFonts w:cs="Times New Roman"/>
          <w:bCs/>
          <w:noProof/>
          <w:color w:val="222222"/>
        </w:rPr>
        <w:t>th</w:t>
      </w:r>
      <w:r w:rsidR="00A975E4">
        <w:rPr>
          <w:rFonts w:cs="Times New Roman"/>
          <w:bCs/>
          <w:noProof/>
          <w:color w:val="222222"/>
        </w:rPr>
        <w:t>is</w:t>
      </w:r>
      <w:r w:rsidR="00A5048D" w:rsidRPr="00A975E4">
        <w:rPr>
          <w:rFonts w:cs="Times New Roman"/>
          <w:bCs/>
          <w:noProof/>
          <w:color w:val="222222"/>
        </w:rPr>
        <w:t xml:space="preserve"> type</w:t>
      </w:r>
      <w:r w:rsidR="00A5048D">
        <w:rPr>
          <w:rFonts w:cs="Times New Roman"/>
          <w:bCs/>
          <w:color w:val="222222"/>
        </w:rPr>
        <w:t xml:space="preserve"> of practice was difficult from my end. In this </w:t>
      </w:r>
      <w:r w:rsidR="008B3174">
        <w:rPr>
          <w:rFonts w:cs="Times New Roman"/>
          <w:bCs/>
          <w:color w:val="222222"/>
        </w:rPr>
        <w:t>context,</w:t>
      </w:r>
      <w:r w:rsidR="00A5048D">
        <w:rPr>
          <w:rFonts w:cs="Times New Roman"/>
          <w:bCs/>
          <w:color w:val="222222"/>
        </w:rPr>
        <w:t xml:space="preserve"> I can say that indulging in this </w:t>
      </w:r>
      <w:r w:rsidR="008B3174">
        <w:rPr>
          <w:rFonts w:cs="Times New Roman"/>
          <w:bCs/>
          <w:color w:val="222222"/>
        </w:rPr>
        <w:t>pattern</w:t>
      </w:r>
      <w:r w:rsidR="00A5048D">
        <w:rPr>
          <w:rFonts w:cs="Times New Roman"/>
          <w:bCs/>
          <w:color w:val="222222"/>
        </w:rPr>
        <w:t xml:space="preserve"> of working was very much time </w:t>
      </w:r>
      <w:r w:rsidR="008B3174">
        <w:rPr>
          <w:rFonts w:cs="Times New Roman"/>
          <w:bCs/>
          <w:color w:val="222222"/>
        </w:rPr>
        <w:t>consuming</w:t>
      </w:r>
      <w:r w:rsidR="00A5048D">
        <w:rPr>
          <w:rFonts w:cs="Times New Roman"/>
          <w:bCs/>
          <w:color w:val="222222"/>
        </w:rPr>
        <w:t xml:space="preserve"> from my end</w:t>
      </w:r>
      <w:r w:rsidR="00A975E4">
        <w:rPr>
          <w:rFonts w:cs="Times New Roman"/>
          <w:bCs/>
          <w:color w:val="222222"/>
        </w:rPr>
        <w:t xml:space="preserve"> (</w:t>
      </w:r>
      <w:r w:rsidR="00A975E4">
        <w:rPr>
          <w:shd w:val="clear" w:color="auto" w:fill="FFFFFF"/>
        </w:rPr>
        <w:t xml:space="preserve">Noe </w:t>
      </w:r>
      <w:r w:rsidR="00A975E4" w:rsidRPr="00A975E4">
        <w:rPr>
          <w:i/>
          <w:shd w:val="clear" w:color="auto" w:fill="FFFFFF"/>
        </w:rPr>
        <w:t>et al.,</w:t>
      </w:r>
      <w:r w:rsidR="00A975E4">
        <w:rPr>
          <w:shd w:val="clear" w:color="auto" w:fill="FFFFFF"/>
        </w:rPr>
        <w:t xml:space="preserve"> 2017)</w:t>
      </w:r>
      <w:r w:rsidR="00A5048D">
        <w:rPr>
          <w:rFonts w:cs="Times New Roman"/>
          <w:bCs/>
          <w:color w:val="222222"/>
        </w:rPr>
        <w:t xml:space="preserve">. I order to </w:t>
      </w:r>
      <w:r w:rsidR="008B3174">
        <w:rPr>
          <w:rFonts w:cs="Times New Roman"/>
          <w:bCs/>
          <w:color w:val="222222"/>
        </w:rPr>
        <w:t>achieve</w:t>
      </w:r>
      <w:r w:rsidR="00A5048D">
        <w:rPr>
          <w:rFonts w:cs="Times New Roman"/>
          <w:bCs/>
          <w:color w:val="222222"/>
        </w:rPr>
        <w:t xml:space="preserve"> my target I directly assigned myself with </w:t>
      </w:r>
      <w:r w:rsidR="00A5048D" w:rsidRPr="00A975E4">
        <w:rPr>
          <w:rFonts w:cs="Times New Roman"/>
          <w:bCs/>
          <w:noProof/>
          <w:color w:val="222222"/>
        </w:rPr>
        <w:t>a target</w:t>
      </w:r>
      <w:r w:rsidR="00A5048D">
        <w:rPr>
          <w:rFonts w:cs="Times New Roman"/>
          <w:bCs/>
          <w:color w:val="222222"/>
        </w:rPr>
        <w:t xml:space="preserve"> so that the communication </w:t>
      </w:r>
      <w:r w:rsidR="00A975E4">
        <w:rPr>
          <w:rFonts w:cs="Times New Roman"/>
          <w:bCs/>
          <w:color w:val="222222"/>
        </w:rPr>
        <w:t>area, which I would be indulging into,</w:t>
      </w:r>
      <w:r w:rsidR="00A5048D">
        <w:rPr>
          <w:rFonts w:cs="Times New Roman"/>
          <w:bCs/>
          <w:color w:val="222222"/>
        </w:rPr>
        <w:t xml:space="preserve"> can be enhanced and optimized. </w:t>
      </w:r>
      <w:r w:rsidR="00363419">
        <w:rPr>
          <w:rFonts w:cs="Times New Roman"/>
          <w:bCs/>
          <w:color w:val="222222"/>
        </w:rPr>
        <w:t xml:space="preserve">Such factors according to me are very much crucial which can directly </w:t>
      </w:r>
      <w:r w:rsidR="008B3174">
        <w:rPr>
          <w:rFonts w:cs="Times New Roman"/>
          <w:bCs/>
          <w:color w:val="222222"/>
        </w:rPr>
        <w:t>affect</w:t>
      </w:r>
      <w:r w:rsidR="00363419">
        <w:rPr>
          <w:rFonts w:cs="Times New Roman"/>
          <w:bCs/>
          <w:color w:val="222222"/>
        </w:rPr>
        <w:t xml:space="preserve"> the working and the </w:t>
      </w:r>
      <w:r w:rsidR="008B3174">
        <w:rPr>
          <w:rFonts w:cs="Times New Roman"/>
          <w:bCs/>
          <w:color w:val="222222"/>
        </w:rPr>
        <w:t>engagement</w:t>
      </w:r>
      <w:r w:rsidR="00363419">
        <w:rPr>
          <w:rFonts w:cs="Times New Roman"/>
          <w:bCs/>
          <w:color w:val="222222"/>
        </w:rPr>
        <w:t xml:space="preserve"> </w:t>
      </w:r>
      <w:r w:rsidR="008B3174">
        <w:rPr>
          <w:rFonts w:cs="Times New Roman"/>
          <w:bCs/>
          <w:color w:val="222222"/>
        </w:rPr>
        <w:t>factor, which is,</w:t>
      </w:r>
      <w:r w:rsidR="00363419">
        <w:rPr>
          <w:rFonts w:cs="Times New Roman"/>
          <w:bCs/>
          <w:color w:val="222222"/>
        </w:rPr>
        <w:t xml:space="preserve"> related </w:t>
      </w:r>
      <w:r w:rsidR="008B3174">
        <w:rPr>
          <w:rFonts w:cs="Times New Roman"/>
          <w:bCs/>
          <w:color w:val="222222"/>
        </w:rPr>
        <w:t>to</w:t>
      </w:r>
      <w:r w:rsidR="00363419">
        <w:rPr>
          <w:rFonts w:cs="Times New Roman"/>
          <w:bCs/>
          <w:color w:val="222222"/>
        </w:rPr>
        <w:t xml:space="preserve"> the gathering of </w:t>
      </w:r>
      <w:r w:rsidR="008B3174">
        <w:rPr>
          <w:rFonts w:cs="Times New Roman"/>
          <w:bCs/>
          <w:color w:val="222222"/>
        </w:rPr>
        <w:t>knowledge</w:t>
      </w:r>
      <w:r w:rsidR="00363419">
        <w:rPr>
          <w:rFonts w:cs="Times New Roman"/>
          <w:bCs/>
          <w:color w:val="222222"/>
        </w:rPr>
        <w:t xml:space="preserve"> in </w:t>
      </w:r>
      <w:r w:rsidR="00363419" w:rsidRPr="00A975E4">
        <w:rPr>
          <w:rFonts w:cs="Times New Roman"/>
          <w:bCs/>
          <w:noProof/>
          <w:color w:val="222222"/>
        </w:rPr>
        <w:t>a particular</w:t>
      </w:r>
      <w:r w:rsidR="00363419">
        <w:rPr>
          <w:rFonts w:cs="Times New Roman"/>
          <w:bCs/>
          <w:color w:val="222222"/>
        </w:rPr>
        <w:t xml:space="preserve"> area. In this area of </w:t>
      </w:r>
      <w:r w:rsidR="00A975E4">
        <w:rPr>
          <w:rFonts w:cs="Times New Roman"/>
          <w:bCs/>
          <w:color w:val="222222"/>
        </w:rPr>
        <w:t xml:space="preserve">a </w:t>
      </w:r>
      <w:r w:rsidR="00363419" w:rsidRPr="00A975E4">
        <w:rPr>
          <w:rFonts w:cs="Times New Roman"/>
          <w:bCs/>
          <w:noProof/>
          <w:color w:val="222222"/>
        </w:rPr>
        <w:t>continuous</w:t>
      </w:r>
      <w:r w:rsidR="00363419">
        <w:rPr>
          <w:rFonts w:cs="Times New Roman"/>
          <w:bCs/>
          <w:color w:val="222222"/>
        </w:rPr>
        <w:t xml:space="preserve"> factor of </w:t>
      </w:r>
      <w:r w:rsidR="008B3174">
        <w:rPr>
          <w:rFonts w:cs="Times New Roman"/>
          <w:bCs/>
          <w:color w:val="222222"/>
        </w:rPr>
        <w:t>engagement</w:t>
      </w:r>
      <w:r w:rsidR="00363419">
        <w:rPr>
          <w:rFonts w:cs="Times New Roman"/>
          <w:bCs/>
          <w:color w:val="222222"/>
        </w:rPr>
        <w:t xml:space="preserve"> so that future sustai</w:t>
      </w:r>
      <w:r w:rsidR="008B3174">
        <w:rPr>
          <w:rFonts w:cs="Times New Roman"/>
          <w:bCs/>
          <w:color w:val="222222"/>
        </w:rPr>
        <w:t>na</w:t>
      </w:r>
      <w:r w:rsidR="00363419">
        <w:rPr>
          <w:rFonts w:cs="Times New Roman"/>
          <w:bCs/>
          <w:color w:val="222222"/>
        </w:rPr>
        <w:t xml:space="preserve">bility factor can be included can be considered </w:t>
      </w:r>
      <w:r w:rsidR="008B3174">
        <w:rPr>
          <w:rFonts w:cs="Times New Roman"/>
          <w:bCs/>
          <w:color w:val="222222"/>
        </w:rPr>
        <w:t>very</w:t>
      </w:r>
      <w:r w:rsidR="00363419">
        <w:rPr>
          <w:rFonts w:cs="Times New Roman"/>
          <w:bCs/>
          <w:color w:val="222222"/>
        </w:rPr>
        <w:t xml:space="preserve"> much </w:t>
      </w:r>
      <w:r w:rsidR="008B3174">
        <w:rPr>
          <w:rFonts w:cs="Times New Roman"/>
          <w:bCs/>
          <w:color w:val="222222"/>
        </w:rPr>
        <w:t>important</w:t>
      </w:r>
      <w:r w:rsidR="00363419">
        <w:rPr>
          <w:rFonts w:cs="Times New Roman"/>
          <w:bCs/>
          <w:color w:val="222222"/>
        </w:rPr>
        <w:t xml:space="preserve"> in the future of gathering of </w:t>
      </w:r>
      <w:r w:rsidR="008B3174">
        <w:rPr>
          <w:rFonts w:cs="Times New Roman"/>
          <w:bCs/>
          <w:color w:val="222222"/>
        </w:rPr>
        <w:t>knowledge</w:t>
      </w:r>
      <w:r w:rsidR="00363419">
        <w:rPr>
          <w:rFonts w:cs="Times New Roman"/>
          <w:bCs/>
          <w:color w:val="222222"/>
        </w:rPr>
        <w:t xml:space="preserve">. </w:t>
      </w:r>
    </w:p>
    <w:p w:rsidR="00363419" w:rsidRDefault="00363419" w:rsidP="00597324">
      <w:pPr>
        <w:ind w:firstLine="720"/>
        <w:jc w:val="both"/>
        <w:rPr>
          <w:rFonts w:cs="Times New Roman"/>
          <w:bCs/>
          <w:color w:val="222222"/>
        </w:rPr>
      </w:pPr>
      <w:r>
        <w:rPr>
          <w:rFonts w:cs="Times New Roman"/>
          <w:bCs/>
          <w:color w:val="222222"/>
        </w:rPr>
        <w:t xml:space="preserve">In the Murdoch </w:t>
      </w:r>
      <w:r w:rsidR="008B3174" w:rsidRPr="00A975E4">
        <w:rPr>
          <w:rFonts w:cs="Times New Roman"/>
          <w:bCs/>
          <w:noProof/>
          <w:color w:val="222222"/>
        </w:rPr>
        <w:t>University</w:t>
      </w:r>
      <w:r w:rsidR="00A975E4">
        <w:rPr>
          <w:rFonts w:cs="Times New Roman"/>
          <w:bCs/>
          <w:noProof/>
          <w:color w:val="222222"/>
        </w:rPr>
        <w:t>,</w:t>
      </w:r>
      <w:r>
        <w:rPr>
          <w:rFonts w:cs="Times New Roman"/>
          <w:bCs/>
          <w:color w:val="222222"/>
        </w:rPr>
        <w:t xml:space="preserve"> one of the </w:t>
      </w:r>
      <w:r w:rsidR="00DC5A35">
        <w:rPr>
          <w:rFonts w:cs="Times New Roman"/>
          <w:bCs/>
          <w:color w:val="222222"/>
        </w:rPr>
        <w:t>things, which directly attracted me,</w:t>
      </w:r>
      <w:r>
        <w:rPr>
          <w:rFonts w:cs="Times New Roman"/>
          <w:bCs/>
          <w:color w:val="222222"/>
        </w:rPr>
        <w:t xml:space="preserve"> is the welcoming of the new students in the culture. In this </w:t>
      </w:r>
      <w:r w:rsidRPr="00A975E4">
        <w:rPr>
          <w:rFonts w:cs="Times New Roman"/>
          <w:bCs/>
          <w:noProof/>
          <w:color w:val="222222"/>
        </w:rPr>
        <w:t>context</w:t>
      </w:r>
      <w:r w:rsidR="00A975E4">
        <w:rPr>
          <w:rFonts w:cs="Times New Roman"/>
          <w:bCs/>
          <w:noProof/>
          <w:color w:val="222222"/>
        </w:rPr>
        <w:t>,</w:t>
      </w:r>
      <w:r>
        <w:rPr>
          <w:rFonts w:cs="Times New Roman"/>
          <w:bCs/>
          <w:color w:val="222222"/>
        </w:rPr>
        <w:t xml:space="preserve"> it can be seen that there can be different types of </w:t>
      </w:r>
      <w:r w:rsidR="00DC5A35">
        <w:rPr>
          <w:rFonts w:cs="Times New Roman"/>
          <w:bCs/>
          <w:color w:val="222222"/>
        </w:rPr>
        <w:t>problem, which can be encountered within the indulgence factor,</w:t>
      </w:r>
      <w:r>
        <w:rPr>
          <w:rFonts w:cs="Times New Roman"/>
          <w:bCs/>
          <w:color w:val="222222"/>
        </w:rPr>
        <w:t xml:space="preserve"> and each of the </w:t>
      </w:r>
      <w:r w:rsidRPr="00A975E4">
        <w:rPr>
          <w:rFonts w:cs="Times New Roman"/>
          <w:bCs/>
          <w:noProof/>
          <w:color w:val="222222"/>
        </w:rPr>
        <w:t>factor</w:t>
      </w:r>
      <w:r w:rsidR="00A975E4">
        <w:rPr>
          <w:rFonts w:cs="Times New Roman"/>
          <w:bCs/>
          <w:noProof/>
          <w:color w:val="222222"/>
        </w:rPr>
        <w:t>s</w:t>
      </w:r>
      <w:r>
        <w:rPr>
          <w:rFonts w:cs="Times New Roman"/>
          <w:bCs/>
          <w:color w:val="222222"/>
        </w:rPr>
        <w:t xml:space="preserve"> can play </w:t>
      </w:r>
      <w:r w:rsidRPr="00A975E4">
        <w:rPr>
          <w:rFonts w:cs="Times New Roman"/>
          <w:bCs/>
          <w:noProof/>
          <w:color w:val="222222"/>
        </w:rPr>
        <w:t>a significant</w:t>
      </w:r>
      <w:r>
        <w:rPr>
          <w:rFonts w:cs="Times New Roman"/>
          <w:bCs/>
          <w:color w:val="222222"/>
        </w:rPr>
        <w:t xml:space="preserve"> role in the sector of engagement. In order to gather the attention of the new </w:t>
      </w:r>
      <w:r w:rsidR="008B3174" w:rsidRPr="00A975E4">
        <w:rPr>
          <w:rFonts w:cs="Times New Roman"/>
          <w:bCs/>
          <w:noProof/>
          <w:color w:val="222222"/>
        </w:rPr>
        <w:t>joins</w:t>
      </w:r>
      <w:r w:rsidR="00A975E4">
        <w:rPr>
          <w:rFonts w:cs="Times New Roman"/>
          <w:bCs/>
          <w:noProof/>
          <w:color w:val="222222"/>
        </w:rPr>
        <w:t>,</w:t>
      </w:r>
      <w:r>
        <w:rPr>
          <w:rFonts w:cs="Times New Roman"/>
          <w:bCs/>
          <w:color w:val="222222"/>
        </w:rPr>
        <w:t xml:space="preserve"> there are different types of </w:t>
      </w:r>
      <w:r w:rsidR="00A975E4">
        <w:rPr>
          <w:rFonts w:cs="Times New Roman"/>
          <w:bCs/>
          <w:color w:val="222222"/>
        </w:rPr>
        <w:t>activity, which</w:t>
      </w:r>
      <w:r>
        <w:rPr>
          <w:rFonts w:cs="Times New Roman"/>
          <w:bCs/>
          <w:color w:val="222222"/>
        </w:rPr>
        <w:t xml:space="preserve"> are performed within the sector</w:t>
      </w:r>
      <w:r w:rsidR="008B3174">
        <w:rPr>
          <w:rFonts w:cs="Times New Roman"/>
          <w:bCs/>
          <w:color w:val="222222"/>
        </w:rPr>
        <w:t>.</w:t>
      </w:r>
      <w:r>
        <w:rPr>
          <w:rFonts w:cs="Times New Roman"/>
          <w:bCs/>
          <w:color w:val="222222"/>
        </w:rPr>
        <w:t xml:space="preserve"> </w:t>
      </w:r>
      <w:r w:rsidR="008B3174">
        <w:rPr>
          <w:rFonts w:cs="Times New Roman"/>
          <w:bCs/>
          <w:color w:val="222222"/>
        </w:rPr>
        <w:t xml:space="preserve">Which can be linked to the shops in front of the Bush court, which directly included the selling of different items such as pencil, books (Storybooks and </w:t>
      </w:r>
      <w:r w:rsidR="008B3174" w:rsidRPr="00A975E4">
        <w:rPr>
          <w:rFonts w:cs="Times New Roman"/>
          <w:bCs/>
          <w:noProof/>
          <w:color w:val="222222"/>
        </w:rPr>
        <w:t>notebook</w:t>
      </w:r>
      <w:r w:rsidR="008B3174">
        <w:rPr>
          <w:rFonts w:cs="Times New Roman"/>
          <w:bCs/>
          <w:color w:val="222222"/>
        </w:rPr>
        <w:t xml:space="preserve">) and other necessary </w:t>
      </w:r>
      <w:r w:rsidR="00A975E4">
        <w:rPr>
          <w:rFonts w:cs="Times New Roman"/>
          <w:bCs/>
          <w:color w:val="222222"/>
        </w:rPr>
        <w:t>items, which</w:t>
      </w:r>
      <w:r w:rsidR="008B3174">
        <w:rPr>
          <w:rFonts w:cs="Times New Roman"/>
          <w:bCs/>
          <w:color w:val="222222"/>
        </w:rPr>
        <w:t xml:space="preserve"> are needed from the end of the student?</w:t>
      </w:r>
      <w:r>
        <w:rPr>
          <w:rFonts w:cs="Times New Roman"/>
          <w:bCs/>
          <w:color w:val="222222"/>
        </w:rPr>
        <w:t xml:space="preserve"> This has helped me in </w:t>
      </w:r>
      <w:r w:rsidR="008B3174" w:rsidRPr="00A975E4">
        <w:rPr>
          <w:rFonts w:cs="Times New Roman"/>
          <w:bCs/>
          <w:noProof/>
          <w:color w:val="222222"/>
        </w:rPr>
        <w:t>different</w:t>
      </w:r>
      <w:r>
        <w:rPr>
          <w:rFonts w:cs="Times New Roman"/>
          <w:bCs/>
          <w:color w:val="222222"/>
        </w:rPr>
        <w:t xml:space="preserve"> </w:t>
      </w:r>
      <w:r w:rsidR="008B3174">
        <w:rPr>
          <w:rFonts w:cs="Times New Roman"/>
          <w:bCs/>
          <w:color w:val="222222"/>
        </w:rPr>
        <w:t xml:space="preserve">ways, which </w:t>
      </w:r>
      <w:r w:rsidR="008B3174">
        <w:rPr>
          <w:rFonts w:cs="Times New Roman"/>
          <w:bCs/>
          <w:color w:val="222222"/>
        </w:rPr>
        <w:lastRenderedPageBreak/>
        <w:t>directly affected the knowledge gain area of me,</w:t>
      </w:r>
      <w:r>
        <w:rPr>
          <w:rFonts w:cs="Times New Roman"/>
          <w:bCs/>
          <w:color w:val="222222"/>
        </w:rPr>
        <w:t xml:space="preserve"> and according to </w:t>
      </w:r>
      <w:r w:rsidRPr="00A975E4">
        <w:rPr>
          <w:rFonts w:cs="Times New Roman"/>
          <w:bCs/>
          <w:noProof/>
          <w:color w:val="222222"/>
        </w:rPr>
        <w:t>me</w:t>
      </w:r>
      <w:r w:rsidR="00A975E4">
        <w:rPr>
          <w:rFonts w:cs="Times New Roman"/>
          <w:bCs/>
          <w:noProof/>
          <w:color w:val="222222"/>
        </w:rPr>
        <w:t>,</w:t>
      </w:r>
      <w:r>
        <w:rPr>
          <w:rFonts w:cs="Times New Roman"/>
          <w:bCs/>
          <w:color w:val="222222"/>
        </w:rPr>
        <w:t xml:space="preserve"> it can also </w:t>
      </w:r>
      <w:r w:rsidR="00A975E4">
        <w:rPr>
          <w:rFonts w:cs="Times New Roman"/>
          <w:bCs/>
          <w:color w:val="222222"/>
        </w:rPr>
        <w:t>affect</w:t>
      </w:r>
      <w:r>
        <w:rPr>
          <w:rFonts w:cs="Times New Roman"/>
          <w:bCs/>
          <w:color w:val="222222"/>
        </w:rPr>
        <w:t xml:space="preserve"> the life of the </w:t>
      </w:r>
      <w:r w:rsidR="008B3174">
        <w:rPr>
          <w:rFonts w:cs="Times New Roman"/>
          <w:bCs/>
          <w:color w:val="222222"/>
        </w:rPr>
        <w:t>other</w:t>
      </w:r>
      <w:r>
        <w:rPr>
          <w:rFonts w:cs="Times New Roman"/>
          <w:bCs/>
          <w:color w:val="222222"/>
        </w:rPr>
        <w:t xml:space="preserve"> students as well. </w:t>
      </w:r>
      <w:r w:rsidR="00901EEB">
        <w:rPr>
          <w:rFonts w:cs="Times New Roman"/>
          <w:bCs/>
          <w:color w:val="222222"/>
        </w:rPr>
        <w:t>The</w:t>
      </w:r>
      <w:r w:rsidR="004C61F7">
        <w:rPr>
          <w:rFonts w:cs="Times New Roman"/>
          <w:bCs/>
          <w:color w:val="222222"/>
        </w:rPr>
        <w:t xml:space="preserve"> </w:t>
      </w:r>
      <w:r w:rsidR="008B3174">
        <w:rPr>
          <w:rFonts w:cs="Times New Roman"/>
          <w:bCs/>
          <w:color w:val="222222"/>
        </w:rPr>
        <w:t>engagement</w:t>
      </w:r>
      <w:r w:rsidR="004C61F7">
        <w:rPr>
          <w:rFonts w:cs="Times New Roman"/>
          <w:bCs/>
          <w:color w:val="222222"/>
        </w:rPr>
        <w:t xml:space="preserve"> criteria would be directly allowing the </w:t>
      </w:r>
      <w:r w:rsidR="008B3174">
        <w:rPr>
          <w:rFonts w:cs="Times New Roman"/>
          <w:bCs/>
          <w:color w:val="222222"/>
        </w:rPr>
        <w:t>different</w:t>
      </w:r>
      <w:r w:rsidR="004C61F7">
        <w:rPr>
          <w:rFonts w:cs="Times New Roman"/>
          <w:bCs/>
          <w:color w:val="222222"/>
        </w:rPr>
        <w:t xml:space="preserve"> students to </w:t>
      </w:r>
      <w:r w:rsidR="008B3174">
        <w:rPr>
          <w:rFonts w:cs="Times New Roman"/>
          <w:bCs/>
          <w:color w:val="222222"/>
        </w:rPr>
        <w:t>directly</w:t>
      </w:r>
      <w:r w:rsidR="004C61F7">
        <w:rPr>
          <w:rFonts w:cs="Times New Roman"/>
          <w:bCs/>
          <w:color w:val="222222"/>
        </w:rPr>
        <w:t xml:space="preserve"> </w:t>
      </w:r>
      <w:r w:rsidR="008B3174">
        <w:rPr>
          <w:rFonts w:cs="Times New Roman"/>
          <w:bCs/>
          <w:color w:val="222222"/>
        </w:rPr>
        <w:t>be</w:t>
      </w:r>
      <w:r w:rsidR="004C61F7">
        <w:rPr>
          <w:rFonts w:cs="Times New Roman"/>
          <w:bCs/>
          <w:color w:val="222222"/>
        </w:rPr>
        <w:t xml:space="preserve"> </w:t>
      </w:r>
      <w:r w:rsidR="00901EEB">
        <w:rPr>
          <w:rFonts w:cs="Times New Roman"/>
          <w:bCs/>
          <w:color w:val="222222"/>
        </w:rPr>
        <w:t>engaged</w:t>
      </w:r>
      <w:r w:rsidR="004C61F7">
        <w:rPr>
          <w:rFonts w:cs="Times New Roman"/>
          <w:bCs/>
          <w:color w:val="222222"/>
        </w:rPr>
        <w:t xml:space="preserve"> in different criteria of </w:t>
      </w:r>
      <w:r w:rsidR="00901EEB">
        <w:rPr>
          <w:rFonts w:cs="Times New Roman"/>
          <w:bCs/>
          <w:color w:val="222222"/>
        </w:rPr>
        <w:t xml:space="preserve">gaining </w:t>
      </w:r>
      <w:r w:rsidR="008B3174">
        <w:rPr>
          <w:rFonts w:cs="Times New Roman"/>
          <w:bCs/>
          <w:color w:val="222222"/>
        </w:rPr>
        <w:t>knowledge</w:t>
      </w:r>
      <w:r w:rsidR="004C61F7">
        <w:rPr>
          <w:rFonts w:cs="Times New Roman"/>
          <w:bCs/>
          <w:color w:val="222222"/>
        </w:rPr>
        <w:t xml:space="preserve"> and they would be felling wanted in t</w:t>
      </w:r>
      <w:r w:rsidR="008B3174">
        <w:rPr>
          <w:rFonts w:cs="Times New Roman"/>
          <w:bCs/>
          <w:color w:val="222222"/>
        </w:rPr>
        <w:t>h</w:t>
      </w:r>
      <w:r w:rsidR="004C61F7">
        <w:rPr>
          <w:rFonts w:cs="Times New Roman"/>
          <w:bCs/>
          <w:color w:val="222222"/>
        </w:rPr>
        <w:t xml:space="preserve">e sector of working. </w:t>
      </w:r>
    </w:p>
    <w:p w:rsidR="00901EEB" w:rsidRDefault="00901EEB" w:rsidP="00597324">
      <w:pPr>
        <w:ind w:firstLine="720"/>
        <w:jc w:val="both"/>
        <w:rPr>
          <w:rFonts w:cs="Times New Roman"/>
          <w:bCs/>
          <w:color w:val="222222"/>
        </w:rPr>
      </w:pPr>
      <w:r>
        <w:rPr>
          <w:rFonts w:cs="Times New Roman"/>
          <w:bCs/>
          <w:color w:val="222222"/>
        </w:rPr>
        <w:t xml:space="preserve">The working </w:t>
      </w:r>
      <w:r w:rsidR="008B3174">
        <w:rPr>
          <w:rFonts w:cs="Times New Roman"/>
          <w:bCs/>
          <w:color w:val="222222"/>
        </w:rPr>
        <w:t>environment</w:t>
      </w:r>
      <w:r>
        <w:rPr>
          <w:rFonts w:cs="Times New Roman"/>
          <w:bCs/>
          <w:color w:val="222222"/>
        </w:rPr>
        <w:t xml:space="preserve"> in </w:t>
      </w:r>
      <w:r w:rsidRPr="00A975E4">
        <w:rPr>
          <w:rFonts w:cs="Times New Roman"/>
          <w:bCs/>
          <w:noProof/>
          <w:color w:val="222222"/>
        </w:rPr>
        <w:t>a</w:t>
      </w:r>
      <w:r w:rsidR="00A975E4">
        <w:rPr>
          <w:rFonts w:cs="Times New Roman"/>
          <w:bCs/>
          <w:noProof/>
          <w:color w:val="222222"/>
        </w:rPr>
        <w:t>n</w:t>
      </w:r>
      <w:r w:rsidRPr="00A975E4">
        <w:rPr>
          <w:rFonts w:cs="Times New Roman"/>
          <w:bCs/>
          <w:noProof/>
          <w:color w:val="222222"/>
        </w:rPr>
        <w:t xml:space="preserve"> </w:t>
      </w:r>
      <w:r w:rsidR="008B3174" w:rsidRPr="00A975E4">
        <w:rPr>
          <w:rFonts w:cs="Times New Roman"/>
          <w:bCs/>
          <w:noProof/>
          <w:color w:val="222222"/>
        </w:rPr>
        <w:t>institute</w:t>
      </w:r>
      <w:r>
        <w:rPr>
          <w:rFonts w:cs="Times New Roman"/>
          <w:bCs/>
          <w:color w:val="222222"/>
        </w:rPr>
        <w:t xml:space="preserve"> should be directly </w:t>
      </w:r>
      <w:r w:rsidR="00A975E4">
        <w:rPr>
          <w:rFonts w:cs="Times New Roman"/>
          <w:bCs/>
          <w:color w:val="222222"/>
        </w:rPr>
        <w:t>being</w:t>
      </w:r>
      <w:r>
        <w:rPr>
          <w:rFonts w:cs="Times New Roman"/>
          <w:bCs/>
          <w:color w:val="222222"/>
        </w:rPr>
        <w:t xml:space="preserve"> aligned with the need of </w:t>
      </w:r>
      <w:r w:rsidR="008B3174">
        <w:rPr>
          <w:rFonts w:cs="Times New Roman"/>
          <w:bCs/>
          <w:color w:val="222222"/>
        </w:rPr>
        <w:t>the</w:t>
      </w:r>
      <w:r>
        <w:rPr>
          <w:rFonts w:cs="Times New Roman"/>
          <w:bCs/>
          <w:color w:val="222222"/>
        </w:rPr>
        <w:t xml:space="preserve"> students so that the students do not face any form </w:t>
      </w:r>
      <w:r w:rsidR="008B3174">
        <w:rPr>
          <w:rFonts w:cs="Times New Roman"/>
          <w:bCs/>
          <w:color w:val="222222"/>
        </w:rPr>
        <w:t>of</w:t>
      </w:r>
      <w:r>
        <w:rPr>
          <w:rFonts w:cs="Times New Roman"/>
          <w:bCs/>
          <w:color w:val="222222"/>
        </w:rPr>
        <w:t xml:space="preserve"> problem in the context of </w:t>
      </w:r>
      <w:r w:rsidR="008B3174">
        <w:rPr>
          <w:rFonts w:cs="Times New Roman"/>
          <w:bCs/>
          <w:color w:val="222222"/>
        </w:rPr>
        <w:t>engaging</w:t>
      </w:r>
      <w:r>
        <w:rPr>
          <w:rFonts w:cs="Times New Roman"/>
          <w:bCs/>
          <w:color w:val="222222"/>
        </w:rPr>
        <w:t xml:space="preserve"> in the different criteria of </w:t>
      </w:r>
      <w:r w:rsidR="00A975E4">
        <w:rPr>
          <w:rFonts w:cs="Times New Roman"/>
          <w:bCs/>
          <w:color w:val="222222"/>
        </w:rPr>
        <w:t xml:space="preserve">a </w:t>
      </w:r>
      <w:r w:rsidRPr="00A975E4">
        <w:rPr>
          <w:rFonts w:cs="Times New Roman"/>
          <w:bCs/>
          <w:noProof/>
          <w:color w:val="222222"/>
        </w:rPr>
        <w:t>gathering</w:t>
      </w:r>
      <w:r>
        <w:rPr>
          <w:rFonts w:cs="Times New Roman"/>
          <w:bCs/>
          <w:color w:val="222222"/>
        </w:rPr>
        <w:t xml:space="preserve"> of knowledge. </w:t>
      </w:r>
      <w:r w:rsidRPr="00A975E4">
        <w:rPr>
          <w:rFonts w:cs="Times New Roman"/>
          <w:bCs/>
          <w:noProof/>
          <w:color w:val="222222"/>
        </w:rPr>
        <w:t>Co</w:t>
      </w:r>
      <w:r w:rsidR="00A975E4">
        <w:rPr>
          <w:rFonts w:cs="Times New Roman"/>
          <w:bCs/>
          <w:noProof/>
          <w:color w:val="222222"/>
        </w:rPr>
        <w:t>m</w:t>
      </w:r>
      <w:r w:rsidRPr="00A975E4">
        <w:rPr>
          <w:rFonts w:cs="Times New Roman"/>
          <w:bCs/>
          <w:noProof/>
          <w:color w:val="222222"/>
        </w:rPr>
        <w:t>ing</w:t>
      </w:r>
      <w:r>
        <w:rPr>
          <w:rFonts w:cs="Times New Roman"/>
          <w:bCs/>
          <w:color w:val="222222"/>
        </w:rPr>
        <w:t xml:space="preserve"> up with the </w:t>
      </w:r>
      <w:r w:rsidR="008B3174">
        <w:rPr>
          <w:rFonts w:cs="Times New Roman"/>
          <w:bCs/>
          <w:color w:val="222222"/>
        </w:rPr>
        <w:t>different</w:t>
      </w:r>
      <w:r>
        <w:rPr>
          <w:rFonts w:cs="Times New Roman"/>
          <w:bCs/>
          <w:color w:val="222222"/>
        </w:rPr>
        <w:t xml:space="preserve"> areas of changes and helping </w:t>
      </w:r>
      <w:r w:rsidRPr="00A975E4">
        <w:rPr>
          <w:rFonts w:cs="Times New Roman"/>
          <w:bCs/>
          <w:noProof/>
          <w:color w:val="222222"/>
        </w:rPr>
        <w:t>a way</w:t>
      </w:r>
      <w:r>
        <w:rPr>
          <w:rFonts w:cs="Times New Roman"/>
          <w:bCs/>
          <w:color w:val="222222"/>
        </w:rPr>
        <w:t xml:space="preserve"> to get indulged in the new area in </w:t>
      </w:r>
      <w:r w:rsidRPr="00A975E4">
        <w:rPr>
          <w:rFonts w:cs="Times New Roman"/>
          <w:bCs/>
          <w:noProof/>
          <w:color w:val="222222"/>
        </w:rPr>
        <w:t>a small</w:t>
      </w:r>
      <w:r>
        <w:rPr>
          <w:rFonts w:cs="Times New Roman"/>
          <w:bCs/>
          <w:color w:val="222222"/>
        </w:rPr>
        <w:t xml:space="preserve"> time framework is one of the </w:t>
      </w:r>
      <w:r w:rsidRPr="00A975E4">
        <w:rPr>
          <w:rFonts w:cs="Times New Roman"/>
          <w:bCs/>
          <w:noProof/>
          <w:color w:val="222222"/>
        </w:rPr>
        <w:t>mo</w:t>
      </w:r>
      <w:r w:rsidR="00A975E4">
        <w:rPr>
          <w:rFonts w:cs="Times New Roman"/>
          <w:bCs/>
          <w:noProof/>
          <w:color w:val="222222"/>
        </w:rPr>
        <w:t>s</w:t>
      </w:r>
      <w:r w:rsidRPr="00A975E4">
        <w:rPr>
          <w:rFonts w:cs="Times New Roman"/>
          <w:bCs/>
          <w:noProof/>
          <w:color w:val="222222"/>
        </w:rPr>
        <w:t>t</w:t>
      </w:r>
      <w:r>
        <w:rPr>
          <w:rFonts w:cs="Times New Roman"/>
          <w:bCs/>
          <w:color w:val="222222"/>
        </w:rPr>
        <w:t xml:space="preserve"> important sectors which should be focused in the domain</w:t>
      </w:r>
      <w:r w:rsidR="00A975E4">
        <w:rPr>
          <w:rFonts w:cs="Times New Roman"/>
          <w:bCs/>
          <w:color w:val="222222"/>
        </w:rPr>
        <w:t xml:space="preserve"> (</w:t>
      </w:r>
      <w:r w:rsidR="00A975E4">
        <w:rPr>
          <w:shd w:val="clear" w:color="auto" w:fill="FFFFFF"/>
        </w:rPr>
        <w:t>Ramsey &amp; Lorenz, 2016)</w:t>
      </w:r>
      <w:r>
        <w:rPr>
          <w:rFonts w:cs="Times New Roman"/>
          <w:bCs/>
          <w:color w:val="222222"/>
        </w:rPr>
        <w:t xml:space="preserve">. The way or the pattern which can be used in the sector can be considered to be very much important due to the fact that if </w:t>
      </w:r>
      <w:r w:rsidR="00A975E4">
        <w:rPr>
          <w:rFonts w:cs="Times New Roman"/>
          <w:bCs/>
          <w:color w:val="222222"/>
        </w:rPr>
        <w:t xml:space="preserve">the </w:t>
      </w:r>
      <w:r w:rsidRPr="00A975E4">
        <w:rPr>
          <w:rFonts w:cs="Times New Roman"/>
          <w:bCs/>
          <w:noProof/>
          <w:color w:val="222222"/>
        </w:rPr>
        <w:t>wrong</w:t>
      </w:r>
      <w:r>
        <w:rPr>
          <w:rFonts w:cs="Times New Roman"/>
          <w:bCs/>
          <w:color w:val="222222"/>
        </w:rPr>
        <w:t xml:space="preserve"> </w:t>
      </w:r>
      <w:r w:rsidR="008B3174">
        <w:rPr>
          <w:rFonts w:cs="Times New Roman"/>
          <w:bCs/>
          <w:color w:val="222222"/>
        </w:rPr>
        <w:t>strategy</w:t>
      </w:r>
      <w:r>
        <w:rPr>
          <w:rFonts w:cs="Times New Roman"/>
          <w:bCs/>
          <w:color w:val="222222"/>
        </w:rPr>
        <w:t xml:space="preserve"> which included in the </w:t>
      </w:r>
      <w:r w:rsidR="008B3174">
        <w:rPr>
          <w:rFonts w:cs="Times New Roman"/>
          <w:bCs/>
          <w:color w:val="222222"/>
        </w:rPr>
        <w:t>overcoming</w:t>
      </w:r>
      <w:r>
        <w:rPr>
          <w:rFonts w:cs="Times New Roman"/>
          <w:bCs/>
          <w:color w:val="222222"/>
        </w:rPr>
        <w:t xml:space="preserve"> the issue it can be </w:t>
      </w:r>
      <w:r w:rsidR="00A975E4">
        <w:rPr>
          <w:rFonts w:cs="Times New Roman"/>
          <w:bCs/>
          <w:color w:val="222222"/>
        </w:rPr>
        <w:t xml:space="preserve">a </w:t>
      </w:r>
      <w:r w:rsidR="008B3174" w:rsidRPr="00A975E4">
        <w:rPr>
          <w:rFonts w:cs="Times New Roman"/>
          <w:bCs/>
          <w:noProof/>
          <w:color w:val="222222"/>
        </w:rPr>
        <w:t>time-consuming</w:t>
      </w:r>
      <w:r>
        <w:rPr>
          <w:rFonts w:cs="Times New Roman"/>
          <w:bCs/>
          <w:color w:val="222222"/>
        </w:rPr>
        <w:t xml:space="preserve"> factor. </w:t>
      </w:r>
    </w:p>
    <w:p w:rsidR="005C10E8" w:rsidRDefault="000C3037" w:rsidP="00597324">
      <w:pPr>
        <w:ind w:firstLine="720"/>
        <w:jc w:val="both"/>
        <w:rPr>
          <w:rFonts w:cs="Times New Roman"/>
          <w:bCs/>
          <w:color w:val="222222"/>
        </w:rPr>
      </w:pPr>
      <w:r>
        <w:rPr>
          <w:rFonts w:cs="Times New Roman"/>
          <w:bCs/>
          <w:color w:val="222222"/>
        </w:rPr>
        <w:t xml:space="preserve">At the end of the </w:t>
      </w:r>
      <w:r w:rsidRPr="00A975E4">
        <w:rPr>
          <w:rFonts w:cs="Times New Roman"/>
          <w:bCs/>
          <w:noProof/>
          <w:color w:val="222222"/>
        </w:rPr>
        <w:t>discussion</w:t>
      </w:r>
      <w:r w:rsidR="00A975E4">
        <w:rPr>
          <w:rFonts w:cs="Times New Roman"/>
          <w:bCs/>
          <w:noProof/>
          <w:color w:val="222222"/>
        </w:rPr>
        <w:t>,</w:t>
      </w:r>
      <w:r>
        <w:rPr>
          <w:rFonts w:cs="Times New Roman"/>
          <w:bCs/>
          <w:color w:val="222222"/>
        </w:rPr>
        <w:t xml:space="preserve"> I can say that </w:t>
      </w:r>
      <w:r w:rsidR="008B3174">
        <w:rPr>
          <w:rFonts w:cs="Times New Roman"/>
          <w:bCs/>
          <w:color w:val="222222"/>
        </w:rPr>
        <w:t>different culture</w:t>
      </w:r>
      <w:r>
        <w:rPr>
          <w:rFonts w:cs="Times New Roman"/>
          <w:bCs/>
          <w:color w:val="222222"/>
        </w:rPr>
        <w:t xml:space="preserve"> has different working areas involved and each of the areas has certain factor and issue involved </w:t>
      </w:r>
      <w:r w:rsidRPr="00A975E4">
        <w:rPr>
          <w:rFonts w:cs="Times New Roman"/>
          <w:bCs/>
          <w:noProof/>
          <w:color w:val="222222"/>
        </w:rPr>
        <w:t>in</w:t>
      </w:r>
      <w:r>
        <w:rPr>
          <w:rFonts w:cs="Times New Roman"/>
          <w:bCs/>
          <w:color w:val="222222"/>
        </w:rPr>
        <w:t xml:space="preserve"> it. One of the important </w:t>
      </w:r>
      <w:r w:rsidR="008B3174">
        <w:rPr>
          <w:rFonts w:cs="Times New Roman"/>
          <w:bCs/>
          <w:color w:val="222222"/>
        </w:rPr>
        <w:t>points, which can be stated,</w:t>
      </w:r>
      <w:r>
        <w:rPr>
          <w:rFonts w:cs="Times New Roman"/>
          <w:bCs/>
          <w:color w:val="222222"/>
        </w:rPr>
        <w:t xml:space="preserve"> is how and by when the issues and the problems can be mitigated so that better area of working can be </w:t>
      </w:r>
      <w:r w:rsidR="008B3174">
        <w:rPr>
          <w:rFonts w:cs="Times New Roman"/>
          <w:bCs/>
          <w:color w:val="222222"/>
        </w:rPr>
        <w:t>included</w:t>
      </w:r>
      <w:r>
        <w:rPr>
          <w:rFonts w:cs="Times New Roman"/>
          <w:bCs/>
          <w:color w:val="222222"/>
        </w:rPr>
        <w:t xml:space="preserve"> in the learning </w:t>
      </w:r>
      <w:r w:rsidR="008B3174">
        <w:rPr>
          <w:rFonts w:cs="Times New Roman"/>
          <w:bCs/>
          <w:color w:val="222222"/>
        </w:rPr>
        <w:t>environment</w:t>
      </w:r>
      <w:r>
        <w:rPr>
          <w:rFonts w:cs="Times New Roman"/>
          <w:bCs/>
          <w:color w:val="222222"/>
        </w:rPr>
        <w:t xml:space="preserve">. Thinking in </w:t>
      </w:r>
      <w:r w:rsidR="008B3174">
        <w:rPr>
          <w:rFonts w:cs="Times New Roman"/>
          <w:bCs/>
          <w:color w:val="222222"/>
        </w:rPr>
        <w:t>a</w:t>
      </w:r>
      <w:r>
        <w:rPr>
          <w:rFonts w:cs="Times New Roman"/>
          <w:bCs/>
          <w:color w:val="222222"/>
        </w:rPr>
        <w:t xml:space="preserve"> positive manner is a crucial </w:t>
      </w:r>
      <w:r w:rsidR="008B3174">
        <w:rPr>
          <w:rFonts w:cs="Times New Roman"/>
          <w:bCs/>
          <w:color w:val="222222"/>
        </w:rPr>
        <w:t>concept, which</w:t>
      </w:r>
      <w:r>
        <w:rPr>
          <w:rFonts w:cs="Times New Roman"/>
          <w:bCs/>
          <w:color w:val="222222"/>
        </w:rPr>
        <w:t xml:space="preserve"> should be included in the domain. </w:t>
      </w:r>
    </w:p>
    <w:p w:rsidR="005C10E8" w:rsidRDefault="005C10E8" w:rsidP="001C41E5">
      <w:pPr>
        <w:jc w:val="both"/>
        <w:rPr>
          <w:rFonts w:cs="Times New Roman"/>
          <w:bCs/>
          <w:color w:val="222222"/>
        </w:rPr>
      </w:pPr>
      <w:r>
        <w:rPr>
          <w:rFonts w:cs="Times New Roman"/>
          <w:bCs/>
          <w:color w:val="222222"/>
        </w:rPr>
        <w:br w:type="page"/>
      </w:r>
    </w:p>
    <w:p w:rsidR="005C10E8" w:rsidRDefault="005C10E8" w:rsidP="00A975E4">
      <w:pPr>
        <w:pStyle w:val="Heading1"/>
        <w:rPr>
          <w:sz w:val="28"/>
        </w:rPr>
      </w:pPr>
      <w:bookmarkStart w:id="1" w:name="_Toc4002263"/>
      <w:r>
        <w:lastRenderedPageBreak/>
        <w:t>Part 2: What the literature says about the art of ‘coming into a new community’</w:t>
      </w:r>
      <w:bookmarkEnd w:id="1"/>
    </w:p>
    <w:p w:rsidR="000C3037" w:rsidRDefault="008B3174" w:rsidP="00597324">
      <w:pPr>
        <w:ind w:firstLine="720"/>
        <w:jc w:val="both"/>
        <w:rPr>
          <w:rFonts w:cs="Times New Roman"/>
          <w:bCs/>
          <w:color w:val="222222"/>
        </w:rPr>
      </w:pPr>
      <w:r>
        <w:rPr>
          <w:rFonts w:cs="Times New Roman"/>
          <w:bCs/>
          <w:color w:val="222222"/>
        </w:rPr>
        <w:t>Relating</w:t>
      </w:r>
      <w:r w:rsidR="001E4CFA">
        <w:rPr>
          <w:rFonts w:cs="Times New Roman"/>
          <w:bCs/>
          <w:color w:val="222222"/>
        </w:rPr>
        <w:t xml:space="preserve"> to the coming into a new community it can be considered that there can be different forms of </w:t>
      </w:r>
      <w:r w:rsidR="001C41E5">
        <w:rPr>
          <w:rFonts w:cs="Times New Roman"/>
          <w:bCs/>
          <w:color w:val="222222"/>
        </w:rPr>
        <w:t>barriers, which</w:t>
      </w:r>
      <w:r w:rsidR="001E4CFA">
        <w:rPr>
          <w:rFonts w:cs="Times New Roman"/>
          <w:bCs/>
          <w:color w:val="222222"/>
        </w:rPr>
        <w:t xml:space="preserve"> can be seen in the involvement. In the </w:t>
      </w:r>
      <w:r w:rsidR="001C41E5">
        <w:rPr>
          <w:rFonts w:cs="Times New Roman"/>
          <w:bCs/>
          <w:color w:val="222222"/>
        </w:rPr>
        <w:t>area,</w:t>
      </w:r>
      <w:r w:rsidR="001E4CFA">
        <w:rPr>
          <w:rFonts w:cs="Times New Roman"/>
          <w:bCs/>
          <w:color w:val="222222"/>
        </w:rPr>
        <w:t xml:space="preserve"> it can be stated that the criteria of </w:t>
      </w:r>
      <w:r w:rsidR="001C41E5">
        <w:rPr>
          <w:rFonts w:cs="Times New Roman"/>
          <w:bCs/>
          <w:color w:val="222222"/>
        </w:rPr>
        <w:t>engagement</w:t>
      </w:r>
      <w:r w:rsidR="001E4CFA">
        <w:rPr>
          <w:rFonts w:cs="Times New Roman"/>
          <w:bCs/>
          <w:color w:val="222222"/>
        </w:rPr>
        <w:t xml:space="preserve"> and how the match with the different culture would be made </w:t>
      </w:r>
      <w:r w:rsidR="00A975E4">
        <w:rPr>
          <w:rFonts w:cs="Times New Roman"/>
          <w:bCs/>
          <w:noProof/>
          <w:color w:val="222222"/>
        </w:rPr>
        <w:t>are</w:t>
      </w:r>
      <w:r w:rsidR="001E4CFA">
        <w:rPr>
          <w:rFonts w:cs="Times New Roman"/>
          <w:bCs/>
          <w:color w:val="222222"/>
        </w:rPr>
        <w:t xml:space="preserve"> one of the </w:t>
      </w:r>
      <w:r w:rsidR="001C41E5" w:rsidRPr="00A975E4">
        <w:rPr>
          <w:rFonts w:cs="Times New Roman"/>
          <w:bCs/>
          <w:noProof/>
          <w:color w:val="222222"/>
        </w:rPr>
        <w:t>point</w:t>
      </w:r>
      <w:r w:rsidR="00A975E4">
        <w:rPr>
          <w:rFonts w:cs="Times New Roman"/>
          <w:bCs/>
          <w:noProof/>
          <w:color w:val="222222"/>
        </w:rPr>
        <w:t>s</w:t>
      </w:r>
      <w:r w:rsidR="001C41E5">
        <w:rPr>
          <w:rFonts w:cs="Times New Roman"/>
          <w:bCs/>
          <w:color w:val="222222"/>
        </w:rPr>
        <w:t>, which</w:t>
      </w:r>
      <w:r w:rsidR="001E4CFA">
        <w:rPr>
          <w:rFonts w:cs="Times New Roman"/>
          <w:bCs/>
          <w:color w:val="222222"/>
        </w:rPr>
        <w:t xml:space="preserve"> can be focused </w:t>
      </w:r>
      <w:r w:rsidR="00A975E4">
        <w:rPr>
          <w:rFonts w:cs="Times New Roman"/>
          <w:bCs/>
          <w:noProof/>
          <w:color w:val="222222"/>
        </w:rPr>
        <w:t>o</w:t>
      </w:r>
      <w:r w:rsidR="001E4CFA" w:rsidRPr="00A975E4">
        <w:rPr>
          <w:rFonts w:cs="Times New Roman"/>
          <w:bCs/>
          <w:noProof/>
          <w:color w:val="222222"/>
        </w:rPr>
        <w:t>n</w:t>
      </w:r>
      <w:r w:rsidR="001E4CFA">
        <w:rPr>
          <w:rFonts w:cs="Times New Roman"/>
          <w:bCs/>
          <w:color w:val="222222"/>
        </w:rPr>
        <w:t xml:space="preserve"> the domain. In the </w:t>
      </w:r>
      <w:r w:rsidR="001C41E5">
        <w:rPr>
          <w:rFonts w:cs="Times New Roman"/>
          <w:bCs/>
          <w:color w:val="222222"/>
        </w:rPr>
        <w:t>area,</w:t>
      </w:r>
      <w:r w:rsidR="001E4CFA">
        <w:rPr>
          <w:rFonts w:cs="Times New Roman"/>
          <w:bCs/>
          <w:color w:val="222222"/>
        </w:rPr>
        <w:t xml:space="preserve"> it can be stated that there are many </w:t>
      </w:r>
      <w:r w:rsidR="001C41E5">
        <w:rPr>
          <w:rFonts w:cs="Times New Roman"/>
          <w:bCs/>
          <w:color w:val="222222"/>
        </w:rPr>
        <w:t>issues, which can enforce the normal functionality of the engagement,</w:t>
      </w:r>
      <w:r w:rsidR="001E4CFA">
        <w:rPr>
          <w:rFonts w:cs="Times New Roman"/>
          <w:bCs/>
          <w:color w:val="222222"/>
        </w:rPr>
        <w:t xml:space="preserve"> but for an </w:t>
      </w:r>
      <w:r w:rsidR="001C41E5">
        <w:rPr>
          <w:rFonts w:cs="Times New Roman"/>
          <w:bCs/>
          <w:color w:val="222222"/>
        </w:rPr>
        <w:t>individual</w:t>
      </w:r>
      <w:r w:rsidR="001E4CFA">
        <w:rPr>
          <w:rFonts w:cs="Times New Roman"/>
          <w:bCs/>
          <w:color w:val="222222"/>
        </w:rPr>
        <w:t xml:space="preserve"> </w:t>
      </w:r>
      <w:r w:rsidR="001C41E5">
        <w:rPr>
          <w:rFonts w:cs="Times New Roman"/>
          <w:bCs/>
          <w:color w:val="222222"/>
        </w:rPr>
        <w:t>finding,</w:t>
      </w:r>
      <w:r w:rsidR="001E4CFA">
        <w:rPr>
          <w:rFonts w:cs="Times New Roman"/>
          <w:bCs/>
          <w:color w:val="222222"/>
        </w:rPr>
        <w:t xml:space="preserve"> </w:t>
      </w:r>
      <w:r w:rsidR="001C41E5">
        <w:rPr>
          <w:rFonts w:cs="Times New Roman"/>
          <w:bCs/>
          <w:color w:val="222222"/>
        </w:rPr>
        <w:t>a</w:t>
      </w:r>
      <w:r w:rsidR="001E4CFA">
        <w:rPr>
          <w:rFonts w:cs="Times New Roman"/>
          <w:bCs/>
          <w:color w:val="222222"/>
        </w:rPr>
        <w:t xml:space="preserve"> solution on how to overcome the aspect can be stated to be very much important. The phrase “</w:t>
      </w:r>
      <w:r w:rsidR="001C41E5">
        <w:rPr>
          <w:rFonts w:cs="Times New Roman"/>
          <w:bCs/>
          <w:color w:val="222222"/>
        </w:rPr>
        <w:t>engagement</w:t>
      </w:r>
      <w:r w:rsidR="001E4CFA">
        <w:rPr>
          <w:rFonts w:cs="Times New Roman"/>
          <w:bCs/>
          <w:color w:val="222222"/>
        </w:rPr>
        <w:t xml:space="preserve"> is </w:t>
      </w:r>
      <w:r w:rsidR="001E4CFA" w:rsidRPr="00A975E4">
        <w:rPr>
          <w:rFonts w:cs="Times New Roman"/>
          <w:bCs/>
          <w:noProof/>
          <w:color w:val="222222"/>
        </w:rPr>
        <w:t>a</w:t>
      </w:r>
      <w:r w:rsidR="00A975E4">
        <w:rPr>
          <w:rFonts w:cs="Times New Roman"/>
          <w:bCs/>
          <w:noProof/>
          <w:color w:val="222222"/>
        </w:rPr>
        <w:t>n</w:t>
      </w:r>
      <w:r w:rsidR="001E4CFA" w:rsidRPr="00A975E4">
        <w:rPr>
          <w:rFonts w:cs="Times New Roman"/>
          <w:bCs/>
          <w:noProof/>
          <w:color w:val="222222"/>
        </w:rPr>
        <w:t xml:space="preserve"> </w:t>
      </w:r>
      <w:r w:rsidR="001C41E5" w:rsidRPr="00A975E4">
        <w:rPr>
          <w:rFonts w:cs="Times New Roman"/>
          <w:bCs/>
          <w:noProof/>
          <w:color w:val="222222"/>
        </w:rPr>
        <w:t>individual</w:t>
      </w:r>
      <w:r w:rsidR="001E4CFA">
        <w:rPr>
          <w:rFonts w:cs="Times New Roman"/>
          <w:bCs/>
          <w:color w:val="222222"/>
        </w:rPr>
        <w:t xml:space="preserve"> </w:t>
      </w:r>
      <w:r w:rsidR="001E4CFA" w:rsidRPr="00A975E4">
        <w:rPr>
          <w:rFonts w:cs="Times New Roman"/>
          <w:bCs/>
          <w:noProof/>
          <w:color w:val="222222"/>
        </w:rPr>
        <w:t>ch</w:t>
      </w:r>
      <w:r w:rsidR="001C41E5" w:rsidRPr="00A975E4">
        <w:rPr>
          <w:rFonts w:cs="Times New Roman"/>
          <w:bCs/>
          <w:noProof/>
          <w:color w:val="222222"/>
        </w:rPr>
        <w:t>a</w:t>
      </w:r>
      <w:r w:rsidR="001E4CFA" w:rsidRPr="00A975E4">
        <w:rPr>
          <w:rFonts w:cs="Times New Roman"/>
          <w:bCs/>
          <w:noProof/>
          <w:color w:val="222222"/>
        </w:rPr>
        <w:t>rac</w:t>
      </w:r>
      <w:r w:rsidR="001C41E5" w:rsidRPr="00A975E4">
        <w:rPr>
          <w:rFonts w:cs="Times New Roman"/>
          <w:bCs/>
          <w:noProof/>
          <w:color w:val="222222"/>
        </w:rPr>
        <w:t>teristic</w:t>
      </w:r>
      <w:r w:rsidR="001E4CFA">
        <w:rPr>
          <w:rFonts w:cs="Times New Roman"/>
          <w:bCs/>
          <w:color w:val="222222"/>
        </w:rPr>
        <w:t xml:space="preserve">” means that when an </w:t>
      </w:r>
      <w:r w:rsidR="001C41E5">
        <w:rPr>
          <w:rFonts w:cs="Times New Roman"/>
          <w:bCs/>
          <w:color w:val="222222"/>
        </w:rPr>
        <w:t>individual</w:t>
      </w:r>
      <w:r w:rsidR="001E4CFA">
        <w:rPr>
          <w:rFonts w:cs="Times New Roman"/>
          <w:bCs/>
          <w:color w:val="222222"/>
        </w:rPr>
        <w:t xml:space="preserve"> wants to get </w:t>
      </w:r>
      <w:r w:rsidR="001C41E5">
        <w:rPr>
          <w:rFonts w:cs="Times New Roman"/>
          <w:bCs/>
          <w:color w:val="222222"/>
        </w:rPr>
        <w:t>indulged</w:t>
      </w:r>
      <w:r w:rsidR="001E4CFA">
        <w:rPr>
          <w:rFonts w:cs="Times New Roman"/>
          <w:bCs/>
          <w:color w:val="222222"/>
        </w:rPr>
        <w:t xml:space="preserve"> in the area of working it should be always be focused that </w:t>
      </w:r>
      <w:r w:rsidR="001E4CFA" w:rsidRPr="00A975E4">
        <w:rPr>
          <w:rFonts w:cs="Times New Roman"/>
          <w:bCs/>
          <w:noProof/>
          <w:color w:val="222222"/>
        </w:rPr>
        <w:t>they</w:t>
      </w:r>
      <w:r w:rsidR="001E4CFA">
        <w:rPr>
          <w:rFonts w:cs="Times New Roman"/>
          <w:bCs/>
          <w:color w:val="222222"/>
        </w:rPr>
        <w:t xml:space="preserve"> can quickly </w:t>
      </w:r>
      <w:r w:rsidR="001C41E5">
        <w:rPr>
          <w:rFonts w:cs="Times New Roman"/>
          <w:bCs/>
          <w:color w:val="222222"/>
        </w:rPr>
        <w:t>get</w:t>
      </w:r>
      <w:r w:rsidR="001E4CFA">
        <w:rPr>
          <w:rFonts w:cs="Times New Roman"/>
          <w:bCs/>
          <w:color w:val="222222"/>
        </w:rPr>
        <w:t xml:space="preserve"> indulged in the working so that they can match with the cultural difference area. </w:t>
      </w:r>
    </w:p>
    <w:p w:rsidR="001E4CFA" w:rsidRDefault="001E4CFA" w:rsidP="00597324">
      <w:pPr>
        <w:ind w:firstLine="720"/>
        <w:jc w:val="both"/>
        <w:rPr>
          <w:rFonts w:cs="Times New Roman"/>
          <w:bCs/>
          <w:color w:val="222222"/>
        </w:rPr>
      </w:pPr>
      <w:r>
        <w:rPr>
          <w:rFonts w:cs="Times New Roman"/>
          <w:bCs/>
          <w:color w:val="222222"/>
        </w:rPr>
        <w:t xml:space="preserve">In the area of </w:t>
      </w:r>
      <w:r w:rsidR="001C41E5">
        <w:rPr>
          <w:rFonts w:cs="Times New Roman"/>
          <w:bCs/>
          <w:color w:val="222222"/>
        </w:rPr>
        <w:t>indulging,</w:t>
      </w:r>
      <w:r>
        <w:rPr>
          <w:rFonts w:cs="Times New Roman"/>
          <w:bCs/>
          <w:color w:val="222222"/>
        </w:rPr>
        <w:t xml:space="preserve"> it can be stated that the cr</w:t>
      </w:r>
      <w:r w:rsidR="008B3174">
        <w:rPr>
          <w:rFonts w:cs="Times New Roman"/>
          <w:bCs/>
          <w:color w:val="222222"/>
        </w:rPr>
        <w:t xml:space="preserve">iteria </w:t>
      </w:r>
      <w:r>
        <w:rPr>
          <w:rFonts w:cs="Times New Roman"/>
          <w:bCs/>
          <w:color w:val="222222"/>
        </w:rPr>
        <w:t xml:space="preserve">of </w:t>
      </w:r>
      <w:r w:rsidR="008B3174" w:rsidRPr="00A975E4">
        <w:rPr>
          <w:rFonts w:cs="Times New Roman"/>
          <w:bCs/>
          <w:noProof/>
          <w:color w:val="222222"/>
        </w:rPr>
        <w:t>self</w:t>
      </w:r>
      <w:r w:rsidR="00A975E4">
        <w:rPr>
          <w:rFonts w:cs="Times New Roman"/>
          <w:bCs/>
          <w:noProof/>
          <w:color w:val="222222"/>
        </w:rPr>
        <w:t>-</w:t>
      </w:r>
      <w:r w:rsidRPr="00A975E4">
        <w:rPr>
          <w:rFonts w:cs="Times New Roman"/>
          <w:bCs/>
          <w:noProof/>
          <w:color w:val="222222"/>
        </w:rPr>
        <w:t>rejection</w:t>
      </w:r>
      <w:r>
        <w:rPr>
          <w:rFonts w:cs="Times New Roman"/>
          <w:bCs/>
          <w:color w:val="222222"/>
        </w:rPr>
        <w:t xml:space="preserve"> can be one of the important aspects which can be </w:t>
      </w:r>
      <w:r w:rsidR="008B3174">
        <w:rPr>
          <w:rFonts w:cs="Times New Roman"/>
          <w:bCs/>
          <w:color w:val="222222"/>
        </w:rPr>
        <w:t>focused</w:t>
      </w:r>
      <w:r>
        <w:rPr>
          <w:rFonts w:cs="Times New Roman"/>
          <w:bCs/>
          <w:color w:val="222222"/>
        </w:rPr>
        <w:t xml:space="preserve"> </w:t>
      </w:r>
      <w:r w:rsidR="00A975E4">
        <w:rPr>
          <w:rFonts w:cs="Times New Roman"/>
          <w:bCs/>
          <w:noProof/>
          <w:color w:val="222222"/>
        </w:rPr>
        <w:t>o</w:t>
      </w:r>
      <w:r w:rsidRPr="00A975E4">
        <w:rPr>
          <w:rFonts w:cs="Times New Roman"/>
          <w:bCs/>
          <w:noProof/>
          <w:color w:val="222222"/>
        </w:rPr>
        <w:t>n</w:t>
      </w:r>
      <w:r>
        <w:rPr>
          <w:rFonts w:cs="Times New Roman"/>
          <w:bCs/>
          <w:color w:val="222222"/>
        </w:rPr>
        <w:t xml:space="preserve"> the domain. If an </w:t>
      </w:r>
      <w:r w:rsidR="008B3174">
        <w:rPr>
          <w:rFonts w:cs="Times New Roman"/>
          <w:bCs/>
          <w:color w:val="222222"/>
        </w:rPr>
        <w:t>individual</w:t>
      </w:r>
      <w:r>
        <w:rPr>
          <w:rFonts w:cs="Times New Roman"/>
          <w:bCs/>
          <w:color w:val="222222"/>
        </w:rPr>
        <w:t xml:space="preserve"> faced any form of rejection in the area of working, it can be considered that the </w:t>
      </w:r>
      <w:r w:rsidR="008B3174">
        <w:rPr>
          <w:rFonts w:cs="Times New Roman"/>
          <w:bCs/>
          <w:color w:val="222222"/>
        </w:rPr>
        <w:t>individual</w:t>
      </w:r>
      <w:r>
        <w:rPr>
          <w:rFonts w:cs="Times New Roman"/>
          <w:bCs/>
          <w:color w:val="222222"/>
        </w:rPr>
        <w:t xml:space="preserve"> should </w:t>
      </w:r>
      <w:r w:rsidR="001C41E5">
        <w:rPr>
          <w:rFonts w:cs="Times New Roman"/>
          <w:bCs/>
          <w:color w:val="222222"/>
        </w:rPr>
        <w:t>possess</w:t>
      </w:r>
      <w:r>
        <w:rPr>
          <w:rFonts w:cs="Times New Roman"/>
          <w:bCs/>
          <w:color w:val="222222"/>
        </w:rPr>
        <w:t xml:space="preserve"> the </w:t>
      </w:r>
      <w:r w:rsidR="001C41E5">
        <w:rPr>
          <w:rFonts w:cs="Times New Roman"/>
          <w:bCs/>
          <w:color w:val="222222"/>
        </w:rPr>
        <w:t>mentality, which</w:t>
      </w:r>
      <w:r>
        <w:rPr>
          <w:rFonts w:cs="Times New Roman"/>
          <w:bCs/>
          <w:color w:val="222222"/>
        </w:rPr>
        <w:t xml:space="preserve"> would be helping them to get back from the situation and </w:t>
      </w:r>
      <w:r w:rsidR="001C41E5">
        <w:rPr>
          <w:rFonts w:cs="Times New Roman"/>
          <w:bCs/>
          <w:color w:val="222222"/>
        </w:rPr>
        <w:t>be</w:t>
      </w:r>
      <w:r>
        <w:rPr>
          <w:rFonts w:cs="Times New Roman"/>
          <w:bCs/>
          <w:color w:val="222222"/>
        </w:rPr>
        <w:t xml:space="preserve"> engaged in </w:t>
      </w:r>
      <w:r w:rsidR="001C41E5">
        <w:rPr>
          <w:rFonts w:cs="Times New Roman"/>
          <w:bCs/>
          <w:color w:val="222222"/>
        </w:rPr>
        <w:t>a</w:t>
      </w:r>
      <w:r>
        <w:rPr>
          <w:rFonts w:cs="Times New Roman"/>
          <w:bCs/>
          <w:color w:val="222222"/>
        </w:rPr>
        <w:t xml:space="preserve"> proper manner. </w:t>
      </w:r>
    </w:p>
    <w:p w:rsidR="00216F21" w:rsidRDefault="00216F21" w:rsidP="00597324">
      <w:pPr>
        <w:ind w:firstLine="360"/>
        <w:jc w:val="both"/>
        <w:rPr>
          <w:rFonts w:cs="Times New Roman"/>
          <w:bCs/>
          <w:color w:val="222222"/>
        </w:rPr>
      </w:pPr>
      <w:r>
        <w:rPr>
          <w:rFonts w:cs="Times New Roman"/>
          <w:bCs/>
          <w:color w:val="222222"/>
        </w:rPr>
        <w:t xml:space="preserve">According to </w:t>
      </w:r>
      <w:r w:rsidRPr="00597324">
        <w:rPr>
          <w:rFonts w:cs="Times New Roman"/>
          <w:bCs/>
          <w:color w:val="222222"/>
        </w:rPr>
        <w:t>(</w:t>
      </w:r>
      <w:r w:rsidR="00597324">
        <w:rPr>
          <w:shd w:val="clear" w:color="auto" w:fill="FFFFFF"/>
        </w:rPr>
        <w:t xml:space="preserve">Malinen &amp; Savolainen, 2016) </w:t>
      </w:r>
      <w:r>
        <w:rPr>
          <w:rFonts w:cs="Times New Roman"/>
          <w:bCs/>
          <w:color w:val="222222"/>
        </w:rPr>
        <w:t xml:space="preserve">there are few </w:t>
      </w:r>
      <w:r w:rsidR="008B3174">
        <w:rPr>
          <w:rFonts w:cs="Times New Roman"/>
          <w:bCs/>
          <w:color w:val="222222"/>
        </w:rPr>
        <w:t>points, which</w:t>
      </w:r>
      <w:r>
        <w:rPr>
          <w:rFonts w:cs="Times New Roman"/>
          <w:bCs/>
          <w:color w:val="222222"/>
        </w:rPr>
        <w:t xml:space="preserve"> should be focused in the domain of coming into a new </w:t>
      </w:r>
      <w:r w:rsidR="001C41E5">
        <w:rPr>
          <w:rFonts w:cs="Times New Roman"/>
          <w:bCs/>
          <w:color w:val="222222"/>
        </w:rPr>
        <w:t>community, which</w:t>
      </w:r>
      <w:r>
        <w:rPr>
          <w:rFonts w:cs="Times New Roman"/>
          <w:bCs/>
          <w:color w:val="222222"/>
        </w:rPr>
        <w:t xml:space="preserve"> are stated below:</w:t>
      </w:r>
    </w:p>
    <w:p w:rsidR="00216F21" w:rsidRDefault="00216F21" w:rsidP="001C41E5">
      <w:pPr>
        <w:pStyle w:val="ListParagraph"/>
        <w:numPr>
          <w:ilvl w:val="0"/>
          <w:numId w:val="1"/>
        </w:numPr>
        <w:jc w:val="both"/>
        <w:rPr>
          <w:rFonts w:cs="Times New Roman"/>
          <w:bCs/>
          <w:color w:val="222222"/>
        </w:rPr>
      </w:pPr>
      <w:r>
        <w:rPr>
          <w:rFonts w:cs="Times New Roman"/>
          <w:bCs/>
          <w:color w:val="222222"/>
        </w:rPr>
        <w:t xml:space="preserve">Surprise to </w:t>
      </w:r>
      <w:r w:rsidRPr="00A975E4">
        <w:rPr>
          <w:rFonts w:cs="Times New Roman"/>
          <w:bCs/>
          <w:noProof/>
          <w:color w:val="222222"/>
        </w:rPr>
        <w:t>a context</w:t>
      </w:r>
      <w:r>
        <w:rPr>
          <w:rFonts w:cs="Times New Roman"/>
          <w:bCs/>
          <w:color w:val="222222"/>
        </w:rPr>
        <w:t xml:space="preserve"> of opportunity</w:t>
      </w:r>
    </w:p>
    <w:p w:rsidR="00216F21" w:rsidRDefault="00216F21" w:rsidP="001C41E5">
      <w:pPr>
        <w:pStyle w:val="ListParagraph"/>
        <w:numPr>
          <w:ilvl w:val="0"/>
          <w:numId w:val="1"/>
        </w:numPr>
        <w:jc w:val="both"/>
        <w:rPr>
          <w:rFonts w:cs="Times New Roman"/>
          <w:bCs/>
          <w:color w:val="222222"/>
        </w:rPr>
      </w:pPr>
      <w:r>
        <w:rPr>
          <w:rFonts w:cs="Times New Roman"/>
          <w:bCs/>
          <w:color w:val="222222"/>
        </w:rPr>
        <w:t xml:space="preserve">Being </w:t>
      </w:r>
      <w:r w:rsidR="008B3174">
        <w:rPr>
          <w:rFonts w:cs="Times New Roman"/>
          <w:bCs/>
          <w:color w:val="222222"/>
        </w:rPr>
        <w:t>directly</w:t>
      </w:r>
      <w:r>
        <w:rPr>
          <w:rFonts w:cs="Times New Roman"/>
          <w:bCs/>
          <w:color w:val="222222"/>
        </w:rPr>
        <w:t xml:space="preserve"> rejected from </w:t>
      </w:r>
      <w:r w:rsidRPr="00A975E4">
        <w:rPr>
          <w:rFonts w:cs="Times New Roman"/>
          <w:bCs/>
          <w:noProof/>
          <w:color w:val="222222"/>
        </w:rPr>
        <w:t>a sector</w:t>
      </w:r>
      <w:r>
        <w:rPr>
          <w:rFonts w:cs="Times New Roman"/>
          <w:bCs/>
          <w:color w:val="222222"/>
        </w:rPr>
        <w:t xml:space="preserve">. </w:t>
      </w:r>
    </w:p>
    <w:p w:rsidR="00216F21" w:rsidRDefault="00216F21" w:rsidP="001C41E5">
      <w:pPr>
        <w:pStyle w:val="ListParagraph"/>
        <w:numPr>
          <w:ilvl w:val="0"/>
          <w:numId w:val="1"/>
        </w:numPr>
        <w:jc w:val="both"/>
        <w:rPr>
          <w:rFonts w:cs="Times New Roman"/>
          <w:bCs/>
          <w:color w:val="222222"/>
        </w:rPr>
      </w:pPr>
      <w:r>
        <w:rPr>
          <w:rFonts w:cs="Times New Roman"/>
          <w:bCs/>
          <w:color w:val="222222"/>
        </w:rPr>
        <w:t xml:space="preserve">String felling of not getting what an </w:t>
      </w:r>
      <w:r w:rsidR="008B3174">
        <w:rPr>
          <w:rFonts w:cs="Times New Roman"/>
          <w:bCs/>
          <w:color w:val="222222"/>
        </w:rPr>
        <w:t>individual</w:t>
      </w:r>
      <w:r>
        <w:rPr>
          <w:rFonts w:cs="Times New Roman"/>
          <w:bCs/>
          <w:color w:val="222222"/>
        </w:rPr>
        <w:t xml:space="preserve"> wants to </w:t>
      </w:r>
      <w:r w:rsidR="008B3174">
        <w:rPr>
          <w:rFonts w:cs="Times New Roman"/>
          <w:bCs/>
          <w:color w:val="222222"/>
        </w:rPr>
        <w:t>achieve</w:t>
      </w:r>
      <w:r>
        <w:rPr>
          <w:rFonts w:cs="Times New Roman"/>
          <w:bCs/>
          <w:color w:val="222222"/>
        </w:rPr>
        <w:t xml:space="preserve">. </w:t>
      </w:r>
    </w:p>
    <w:p w:rsidR="00216F21" w:rsidRDefault="00216F21" w:rsidP="001C41E5">
      <w:pPr>
        <w:pStyle w:val="ListParagraph"/>
        <w:numPr>
          <w:ilvl w:val="0"/>
          <w:numId w:val="1"/>
        </w:numPr>
        <w:jc w:val="both"/>
        <w:rPr>
          <w:rFonts w:cs="Times New Roman"/>
          <w:bCs/>
          <w:color w:val="222222"/>
        </w:rPr>
      </w:pPr>
      <w:r>
        <w:rPr>
          <w:rFonts w:cs="Times New Roman"/>
          <w:bCs/>
          <w:color w:val="222222"/>
        </w:rPr>
        <w:t xml:space="preserve">Alteration of </w:t>
      </w:r>
      <w:r w:rsidR="00A975E4">
        <w:rPr>
          <w:rFonts w:cs="Times New Roman"/>
          <w:bCs/>
          <w:color w:val="222222"/>
        </w:rPr>
        <w:t xml:space="preserve">the </w:t>
      </w:r>
      <w:r w:rsidR="008B3174" w:rsidRPr="00A975E4">
        <w:rPr>
          <w:rFonts w:cs="Times New Roman"/>
          <w:bCs/>
          <w:noProof/>
          <w:color w:val="222222"/>
        </w:rPr>
        <w:t>standard</w:t>
      </w:r>
      <w:r>
        <w:rPr>
          <w:rFonts w:cs="Times New Roman"/>
          <w:bCs/>
          <w:color w:val="222222"/>
        </w:rPr>
        <w:t xml:space="preserve"> of working according to the need of the </w:t>
      </w:r>
      <w:r w:rsidR="008B3174">
        <w:rPr>
          <w:rFonts w:cs="Times New Roman"/>
          <w:bCs/>
          <w:color w:val="222222"/>
        </w:rPr>
        <w:t>culture</w:t>
      </w:r>
    </w:p>
    <w:p w:rsidR="00216F21" w:rsidRDefault="008B3174" w:rsidP="001C41E5">
      <w:pPr>
        <w:pStyle w:val="ListParagraph"/>
        <w:numPr>
          <w:ilvl w:val="0"/>
          <w:numId w:val="1"/>
        </w:numPr>
        <w:jc w:val="both"/>
        <w:rPr>
          <w:rFonts w:cs="Times New Roman"/>
          <w:bCs/>
          <w:color w:val="222222"/>
        </w:rPr>
      </w:pPr>
      <w:r>
        <w:rPr>
          <w:rFonts w:cs="Times New Roman"/>
          <w:bCs/>
          <w:color w:val="222222"/>
        </w:rPr>
        <w:t>Adjustment, which</w:t>
      </w:r>
      <w:r w:rsidR="00216F21">
        <w:rPr>
          <w:rFonts w:cs="Times New Roman"/>
          <w:bCs/>
          <w:color w:val="222222"/>
        </w:rPr>
        <w:t xml:space="preserve"> makes an </w:t>
      </w:r>
      <w:r>
        <w:rPr>
          <w:rFonts w:cs="Times New Roman"/>
          <w:bCs/>
          <w:color w:val="222222"/>
        </w:rPr>
        <w:t>individual</w:t>
      </w:r>
      <w:r w:rsidR="00216F21">
        <w:rPr>
          <w:rFonts w:cs="Times New Roman"/>
          <w:bCs/>
          <w:color w:val="222222"/>
        </w:rPr>
        <w:t xml:space="preserve"> to </w:t>
      </w:r>
      <w:r>
        <w:rPr>
          <w:rFonts w:cs="Times New Roman"/>
          <w:bCs/>
          <w:color w:val="222222"/>
        </w:rPr>
        <w:t>get involved in the new culture</w:t>
      </w:r>
      <w:r w:rsidR="00216F21">
        <w:rPr>
          <w:rFonts w:cs="Times New Roman"/>
          <w:bCs/>
          <w:color w:val="222222"/>
        </w:rPr>
        <w:t xml:space="preserve"> </w:t>
      </w:r>
    </w:p>
    <w:p w:rsidR="00216F21" w:rsidRDefault="00216F21" w:rsidP="001C41E5">
      <w:pPr>
        <w:jc w:val="both"/>
        <w:rPr>
          <w:rFonts w:cs="Times New Roman"/>
          <w:bCs/>
          <w:color w:val="222222"/>
        </w:rPr>
      </w:pPr>
      <w:r>
        <w:rPr>
          <w:rFonts w:cs="Times New Roman"/>
          <w:bCs/>
          <w:color w:val="222222"/>
        </w:rPr>
        <w:lastRenderedPageBreak/>
        <w:t xml:space="preserve">Each of the points which are stated above can be considered to be playing </w:t>
      </w:r>
      <w:r w:rsidRPr="00A975E4">
        <w:rPr>
          <w:rFonts w:cs="Times New Roman"/>
          <w:bCs/>
          <w:noProof/>
          <w:color w:val="222222"/>
        </w:rPr>
        <w:t>a significant</w:t>
      </w:r>
      <w:r>
        <w:rPr>
          <w:rFonts w:cs="Times New Roman"/>
          <w:bCs/>
          <w:color w:val="222222"/>
        </w:rPr>
        <w:t xml:space="preserve"> role which would be directly attaining </w:t>
      </w:r>
      <w:r w:rsidRPr="00A975E4">
        <w:rPr>
          <w:rFonts w:cs="Times New Roman"/>
          <w:bCs/>
          <w:noProof/>
          <w:color w:val="222222"/>
        </w:rPr>
        <w:t>a standard</w:t>
      </w:r>
      <w:r>
        <w:rPr>
          <w:rFonts w:cs="Times New Roman"/>
          <w:bCs/>
          <w:color w:val="222222"/>
        </w:rPr>
        <w:t xml:space="preserve"> of life which would be </w:t>
      </w:r>
      <w:r w:rsidR="008B3174">
        <w:rPr>
          <w:rFonts w:cs="Times New Roman"/>
          <w:bCs/>
          <w:color w:val="222222"/>
        </w:rPr>
        <w:t>beneficial</w:t>
      </w:r>
      <w:r>
        <w:rPr>
          <w:rFonts w:cs="Times New Roman"/>
          <w:bCs/>
          <w:color w:val="222222"/>
        </w:rPr>
        <w:t xml:space="preserve"> for their factor of sustainability. If an </w:t>
      </w:r>
      <w:r w:rsidR="008B3174">
        <w:rPr>
          <w:rFonts w:cs="Times New Roman"/>
          <w:bCs/>
          <w:color w:val="222222"/>
        </w:rPr>
        <w:t>individual</w:t>
      </w:r>
      <w:r>
        <w:rPr>
          <w:rFonts w:cs="Times New Roman"/>
          <w:bCs/>
          <w:color w:val="222222"/>
        </w:rPr>
        <w:t xml:space="preserve"> takes into focus the points which are stated above it can be stated that the criteria of engagement would not be </w:t>
      </w:r>
      <w:r w:rsidRPr="00A975E4">
        <w:rPr>
          <w:rFonts w:cs="Times New Roman"/>
          <w:bCs/>
          <w:noProof/>
          <w:color w:val="222222"/>
        </w:rPr>
        <w:t>a direct</w:t>
      </w:r>
      <w:r>
        <w:rPr>
          <w:rFonts w:cs="Times New Roman"/>
          <w:bCs/>
          <w:color w:val="222222"/>
        </w:rPr>
        <w:t xml:space="preserve"> problem seen in the context of dwelling into the normal working areas of life. </w:t>
      </w:r>
      <w:r w:rsidR="007C32C0">
        <w:rPr>
          <w:rFonts w:cs="Times New Roman"/>
          <w:bCs/>
          <w:color w:val="222222"/>
        </w:rPr>
        <w:t xml:space="preserve">  </w:t>
      </w:r>
    </w:p>
    <w:p w:rsidR="007C32C0" w:rsidRDefault="007C32C0" w:rsidP="00597324">
      <w:pPr>
        <w:ind w:firstLine="720"/>
        <w:jc w:val="both"/>
        <w:rPr>
          <w:rFonts w:cs="Times New Roman"/>
          <w:bCs/>
          <w:color w:val="222222"/>
        </w:rPr>
      </w:pPr>
      <w:r>
        <w:rPr>
          <w:rFonts w:cs="Times New Roman"/>
          <w:bCs/>
          <w:color w:val="222222"/>
        </w:rPr>
        <w:t xml:space="preserve">The factor of leading </w:t>
      </w:r>
      <w:r w:rsidR="008B3174">
        <w:rPr>
          <w:rFonts w:cs="Times New Roman"/>
          <w:bCs/>
          <w:color w:val="222222"/>
        </w:rPr>
        <w:t>a</w:t>
      </w:r>
      <w:r>
        <w:rPr>
          <w:rFonts w:cs="Times New Roman"/>
          <w:bCs/>
          <w:color w:val="222222"/>
        </w:rPr>
        <w:t xml:space="preserve"> normal life in the context of the new community can be considered as one of the most important factors. </w:t>
      </w:r>
      <w:r w:rsidR="008B3174">
        <w:rPr>
          <w:rFonts w:cs="Times New Roman"/>
          <w:bCs/>
          <w:color w:val="222222"/>
        </w:rPr>
        <w:t>Hence,</w:t>
      </w:r>
      <w:r>
        <w:rPr>
          <w:rFonts w:cs="Times New Roman"/>
          <w:bCs/>
          <w:color w:val="222222"/>
        </w:rPr>
        <w:t xml:space="preserve"> the factor of managing of the problems and implementing </w:t>
      </w:r>
      <w:r w:rsidR="008B3174">
        <w:rPr>
          <w:rFonts w:cs="Times New Roman"/>
          <w:bCs/>
          <w:color w:val="222222"/>
        </w:rPr>
        <w:t>a</w:t>
      </w:r>
      <w:r>
        <w:rPr>
          <w:rFonts w:cs="Times New Roman"/>
          <w:bCs/>
          <w:color w:val="222222"/>
        </w:rPr>
        <w:t xml:space="preserve"> proper </w:t>
      </w:r>
      <w:r w:rsidR="008B3174">
        <w:rPr>
          <w:rFonts w:cs="Times New Roman"/>
          <w:bCs/>
          <w:color w:val="222222"/>
        </w:rPr>
        <w:t>orientation</w:t>
      </w:r>
      <w:r>
        <w:rPr>
          <w:rFonts w:cs="Times New Roman"/>
          <w:bCs/>
          <w:color w:val="222222"/>
        </w:rPr>
        <w:t xml:space="preserve"> of </w:t>
      </w:r>
      <w:r w:rsidR="008B3174">
        <w:rPr>
          <w:rFonts w:cs="Times New Roman"/>
          <w:bCs/>
          <w:color w:val="222222"/>
        </w:rPr>
        <w:t>life, which would be directly helping in the sector of managing of the academic learning and skills,</w:t>
      </w:r>
      <w:r>
        <w:rPr>
          <w:rFonts w:cs="Times New Roman"/>
          <w:bCs/>
          <w:color w:val="222222"/>
        </w:rPr>
        <w:t xml:space="preserve"> is one of the crucial </w:t>
      </w:r>
      <w:r w:rsidR="008B3174">
        <w:rPr>
          <w:rFonts w:cs="Times New Roman"/>
          <w:bCs/>
          <w:color w:val="222222"/>
        </w:rPr>
        <w:t>areas, which</w:t>
      </w:r>
      <w:r>
        <w:rPr>
          <w:rFonts w:cs="Times New Roman"/>
          <w:bCs/>
          <w:color w:val="222222"/>
        </w:rPr>
        <w:t xml:space="preserve"> can be lead to </w:t>
      </w:r>
      <w:r w:rsidR="00A975E4">
        <w:rPr>
          <w:rFonts w:cs="Times New Roman"/>
          <w:bCs/>
          <w:color w:val="222222"/>
        </w:rPr>
        <w:t xml:space="preserve">the </w:t>
      </w:r>
      <w:r w:rsidR="008B3174" w:rsidRPr="00A975E4">
        <w:rPr>
          <w:rFonts w:cs="Times New Roman"/>
          <w:bCs/>
          <w:noProof/>
          <w:color w:val="222222"/>
        </w:rPr>
        <w:t>betterment</w:t>
      </w:r>
      <w:r>
        <w:rPr>
          <w:rFonts w:cs="Times New Roman"/>
          <w:bCs/>
          <w:color w:val="222222"/>
        </w:rPr>
        <w:t xml:space="preserve"> of life. In the </w:t>
      </w:r>
      <w:r w:rsidR="008B3174">
        <w:rPr>
          <w:rFonts w:cs="Times New Roman"/>
          <w:bCs/>
          <w:color w:val="222222"/>
        </w:rPr>
        <w:t>area,</w:t>
      </w:r>
      <w:r>
        <w:rPr>
          <w:rFonts w:cs="Times New Roman"/>
          <w:bCs/>
          <w:color w:val="222222"/>
        </w:rPr>
        <w:t xml:space="preserve"> it can be considered that </w:t>
      </w:r>
      <w:r w:rsidRPr="00A975E4">
        <w:rPr>
          <w:rFonts w:cs="Times New Roman"/>
          <w:bCs/>
          <w:noProof/>
          <w:color w:val="222222"/>
        </w:rPr>
        <w:t>cultur</w:t>
      </w:r>
      <w:r w:rsidR="00A975E4">
        <w:rPr>
          <w:rFonts w:cs="Times New Roman"/>
          <w:bCs/>
          <w:noProof/>
          <w:color w:val="222222"/>
        </w:rPr>
        <w:t>e</w:t>
      </w:r>
      <w:r>
        <w:rPr>
          <w:rFonts w:cs="Times New Roman"/>
          <w:bCs/>
          <w:color w:val="222222"/>
        </w:rPr>
        <w:t xml:space="preserve"> shock is one of the </w:t>
      </w:r>
      <w:r w:rsidR="008B3174">
        <w:rPr>
          <w:rFonts w:cs="Times New Roman"/>
          <w:bCs/>
          <w:color w:val="222222"/>
        </w:rPr>
        <w:t>areas, which</w:t>
      </w:r>
      <w:r>
        <w:rPr>
          <w:rFonts w:cs="Times New Roman"/>
          <w:bCs/>
          <w:color w:val="222222"/>
        </w:rPr>
        <w:t xml:space="preserve"> can be an issue in the management of </w:t>
      </w:r>
      <w:r w:rsidR="008B3174">
        <w:rPr>
          <w:rFonts w:cs="Times New Roman"/>
          <w:bCs/>
          <w:color w:val="222222"/>
        </w:rPr>
        <w:t>a</w:t>
      </w:r>
      <w:r>
        <w:rPr>
          <w:rFonts w:cs="Times New Roman"/>
          <w:bCs/>
          <w:color w:val="222222"/>
        </w:rPr>
        <w:t xml:space="preserve"> standard of life. In the </w:t>
      </w:r>
      <w:r w:rsidR="008B3174">
        <w:rPr>
          <w:rFonts w:cs="Times New Roman"/>
          <w:bCs/>
          <w:color w:val="222222"/>
        </w:rPr>
        <w:t>area,</w:t>
      </w:r>
      <w:r>
        <w:rPr>
          <w:rFonts w:cs="Times New Roman"/>
          <w:bCs/>
          <w:color w:val="222222"/>
        </w:rPr>
        <w:t xml:space="preserve"> it can be stated proper mentality should be </w:t>
      </w:r>
      <w:r w:rsidR="008B3174">
        <w:rPr>
          <w:rFonts w:cs="Times New Roman"/>
          <w:bCs/>
          <w:color w:val="222222"/>
        </w:rPr>
        <w:t>maintained</w:t>
      </w:r>
      <w:r>
        <w:rPr>
          <w:rFonts w:cs="Times New Roman"/>
          <w:bCs/>
          <w:color w:val="222222"/>
        </w:rPr>
        <w:t xml:space="preserve"> in the sector of working so that there </w:t>
      </w:r>
      <w:r w:rsidR="00A975E4">
        <w:rPr>
          <w:rFonts w:cs="Times New Roman"/>
          <w:bCs/>
          <w:noProof/>
          <w:color w:val="222222"/>
        </w:rPr>
        <w:t>is</w:t>
      </w:r>
      <w:r>
        <w:rPr>
          <w:rFonts w:cs="Times New Roman"/>
          <w:bCs/>
          <w:color w:val="222222"/>
        </w:rPr>
        <w:t xml:space="preserve"> no problem in the area of </w:t>
      </w:r>
      <w:r w:rsidR="008B3174">
        <w:rPr>
          <w:rFonts w:cs="Times New Roman"/>
          <w:bCs/>
          <w:color w:val="222222"/>
        </w:rPr>
        <w:t>engagement</w:t>
      </w:r>
      <w:r w:rsidR="00A975E4">
        <w:rPr>
          <w:rFonts w:cs="Times New Roman"/>
          <w:bCs/>
          <w:color w:val="222222"/>
        </w:rPr>
        <w:t xml:space="preserve"> (</w:t>
      </w:r>
      <w:r w:rsidR="00A975E4">
        <w:rPr>
          <w:shd w:val="clear" w:color="auto" w:fill="FFFFFF"/>
        </w:rPr>
        <w:t xml:space="preserve">Mittelmeier </w:t>
      </w:r>
      <w:r w:rsidR="00A975E4" w:rsidRPr="00A975E4">
        <w:rPr>
          <w:i/>
          <w:shd w:val="clear" w:color="auto" w:fill="FFFFFF"/>
        </w:rPr>
        <w:t>et al.,</w:t>
      </w:r>
      <w:r w:rsidR="00A975E4">
        <w:rPr>
          <w:shd w:val="clear" w:color="auto" w:fill="FFFFFF"/>
        </w:rPr>
        <w:t xml:space="preserve"> 2018)</w:t>
      </w:r>
      <w:r>
        <w:rPr>
          <w:rFonts w:cs="Times New Roman"/>
          <w:bCs/>
          <w:color w:val="222222"/>
        </w:rPr>
        <w:t xml:space="preserve">. The concept of </w:t>
      </w:r>
      <w:r w:rsidRPr="00A975E4">
        <w:rPr>
          <w:rFonts w:cs="Times New Roman"/>
          <w:bCs/>
          <w:noProof/>
          <w:color w:val="222222"/>
        </w:rPr>
        <w:t>cultur</w:t>
      </w:r>
      <w:r w:rsidR="00A975E4">
        <w:rPr>
          <w:rFonts w:cs="Times New Roman"/>
          <w:bCs/>
          <w:noProof/>
          <w:color w:val="222222"/>
        </w:rPr>
        <w:t>e</w:t>
      </w:r>
      <w:r>
        <w:rPr>
          <w:rFonts w:cs="Times New Roman"/>
          <w:bCs/>
          <w:color w:val="222222"/>
        </w:rPr>
        <w:t xml:space="preserve"> shock or cultural </w:t>
      </w:r>
      <w:r w:rsidR="008B3174">
        <w:rPr>
          <w:rFonts w:cs="Times New Roman"/>
          <w:bCs/>
          <w:color w:val="222222"/>
        </w:rPr>
        <w:t>misbalance</w:t>
      </w:r>
      <w:r>
        <w:rPr>
          <w:rFonts w:cs="Times New Roman"/>
          <w:bCs/>
          <w:color w:val="222222"/>
        </w:rPr>
        <w:t xml:space="preserve"> can be seen in any area of working and in most of the cases </w:t>
      </w:r>
      <w:r w:rsidR="00A975E4">
        <w:rPr>
          <w:rFonts w:cs="Times New Roman"/>
          <w:bCs/>
          <w:color w:val="222222"/>
        </w:rPr>
        <w:t xml:space="preserve">the </w:t>
      </w:r>
      <w:r w:rsidR="008B3174" w:rsidRPr="00A975E4">
        <w:rPr>
          <w:rFonts w:cs="Times New Roman"/>
          <w:bCs/>
          <w:noProof/>
          <w:color w:val="222222"/>
        </w:rPr>
        <w:t>individual</w:t>
      </w:r>
      <w:r>
        <w:rPr>
          <w:rFonts w:cs="Times New Roman"/>
          <w:bCs/>
          <w:color w:val="222222"/>
        </w:rPr>
        <w:t xml:space="preserve"> can directly intend to fall in the tarp which can directly impact the leading of </w:t>
      </w:r>
      <w:r w:rsidRPr="00A975E4">
        <w:rPr>
          <w:rFonts w:cs="Times New Roman"/>
          <w:bCs/>
          <w:noProof/>
          <w:color w:val="222222"/>
        </w:rPr>
        <w:t>a proper</w:t>
      </w:r>
      <w:r>
        <w:rPr>
          <w:rFonts w:cs="Times New Roman"/>
          <w:bCs/>
          <w:color w:val="222222"/>
        </w:rPr>
        <w:t xml:space="preserve"> life of an </w:t>
      </w:r>
      <w:r w:rsidR="008B3174">
        <w:rPr>
          <w:rFonts w:cs="Times New Roman"/>
          <w:bCs/>
          <w:color w:val="222222"/>
        </w:rPr>
        <w:t>individual</w:t>
      </w:r>
      <w:r>
        <w:rPr>
          <w:rFonts w:cs="Times New Roman"/>
          <w:bCs/>
          <w:color w:val="222222"/>
        </w:rPr>
        <w:t xml:space="preserve">. In the </w:t>
      </w:r>
      <w:r w:rsidR="008B3174">
        <w:rPr>
          <w:rFonts w:cs="Times New Roman"/>
          <w:bCs/>
          <w:color w:val="222222"/>
        </w:rPr>
        <w:t>context,</w:t>
      </w:r>
      <w:r>
        <w:rPr>
          <w:rFonts w:cs="Times New Roman"/>
          <w:bCs/>
          <w:color w:val="222222"/>
        </w:rPr>
        <w:t xml:space="preserve"> proper </w:t>
      </w:r>
      <w:r w:rsidRPr="00A975E4">
        <w:rPr>
          <w:rFonts w:cs="Times New Roman"/>
          <w:bCs/>
          <w:noProof/>
          <w:color w:val="222222"/>
        </w:rPr>
        <w:t>cross</w:t>
      </w:r>
      <w:r w:rsidR="00A975E4">
        <w:rPr>
          <w:rFonts w:cs="Times New Roman"/>
          <w:bCs/>
          <w:noProof/>
          <w:color w:val="222222"/>
        </w:rPr>
        <w:t>-</w:t>
      </w:r>
      <w:r w:rsidRPr="00A975E4">
        <w:rPr>
          <w:rFonts w:cs="Times New Roman"/>
          <w:bCs/>
          <w:noProof/>
          <w:color w:val="222222"/>
        </w:rPr>
        <w:t>cultural</w:t>
      </w:r>
      <w:r>
        <w:rPr>
          <w:rFonts w:cs="Times New Roman"/>
          <w:bCs/>
          <w:color w:val="222222"/>
        </w:rPr>
        <w:t xml:space="preserve"> interaction can be stated to be very much important which can impact the manner in which an </w:t>
      </w:r>
      <w:r w:rsidR="008B3174">
        <w:rPr>
          <w:rFonts w:cs="Times New Roman"/>
          <w:bCs/>
          <w:color w:val="222222"/>
        </w:rPr>
        <w:t>individual</w:t>
      </w:r>
      <w:r>
        <w:rPr>
          <w:rFonts w:cs="Times New Roman"/>
          <w:bCs/>
          <w:color w:val="222222"/>
        </w:rPr>
        <w:t xml:space="preserve"> would be portraying his or her own life</w:t>
      </w:r>
      <w:r w:rsidR="00A975E4">
        <w:rPr>
          <w:rFonts w:cs="Times New Roman"/>
          <w:bCs/>
          <w:color w:val="222222"/>
        </w:rPr>
        <w:t xml:space="preserve"> (</w:t>
      </w:r>
      <w:r w:rsidR="00A975E4">
        <w:rPr>
          <w:shd w:val="clear" w:color="auto" w:fill="FFFFFF"/>
        </w:rPr>
        <w:t>Malinen &amp; Savolainen, 2016)</w:t>
      </w:r>
      <w:r>
        <w:rPr>
          <w:rFonts w:cs="Times New Roman"/>
          <w:bCs/>
          <w:color w:val="222222"/>
        </w:rPr>
        <w:t xml:space="preserve">. The management area is very much crucial so that the level of engagement in the cultural difference area can be </w:t>
      </w:r>
      <w:r w:rsidR="008B3174">
        <w:rPr>
          <w:rFonts w:cs="Times New Roman"/>
          <w:bCs/>
          <w:color w:val="222222"/>
        </w:rPr>
        <w:t>optimal</w:t>
      </w:r>
      <w:r>
        <w:rPr>
          <w:rFonts w:cs="Times New Roman"/>
          <w:bCs/>
          <w:color w:val="222222"/>
        </w:rPr>
        <w:t xml:space="preserve">. </w:t>
      </w:r>
    </w:p>
    <w:p w:rsidR="007C32C0" w:rsidRDefault="007C32C0" w:rsidP="00597324">
      <w:pPr>
        <w:ind w:firstLine="720"/>
        <w:jc w:val="both"/>
        <w:rPr>
          <w:rFonts w:cs="Times New Roman"/>
          <w:bCs/>
          <w:color w:val="222222"/>
        </w:rPr>
      </w:pPr>
      <w:r>
        <w:rPr>
          <w:rFonts w:cs="Times New Roman"/>
          <w:bCs/>
          <w:color w:val="222222"/>
        </w:rPr>
        <w:t xml:space="preserve">One of the important </w:t>
      </w:r>
      <w:r w:rsidR="008B3174">
        <w:rPr>
          <w:rFonts w:cs="Times New Roman"/>
          <w:bCs/>
          <w:color w:val="222222"/>
        </w:rPr>
        <w:t>factors, which can be stated here,</w:t>
      </w:r>
      <w:r>
        <w:rPr>
          <w:rFonts w:cs="Times New Roman"/>
          <w:bCs/>
          <w:color w:val="222222"/>
        </w:rPr>
        <w:t xml:space="preserve"> is the area of participation of the different </w:t>
      </w:r>
      <w:r w:rsidR="008B3174">
        <w:rPr>
          <w:rFonts w:cs="Times New Roman"/>
          <w:bCs/>
          <w:color w:val="222222"/>
        </w:rPr>
        <w:t>activities, which</w:t>
      </w:r>
      <w:r>
        <w:rPr>
          <w:rFonts w:cs="Times New Roman"/>
          <w:bCs/>
          <w:color w:val="222222"/>
        </w:rPr>
        <w:t xml:space="preserve"> would be directly helping the </w:t>
      </w:r>
      <w:r w:rsidR="008B3174">
        <w:rPr>
          <w:rFonts w:cs="Times New Roman"/>
          <w:bCs/>
          <w:color w:val="222222"/>
        </w:rPr>
        <w:t>individual</w:t>
      </w:r>
      <w:r>
        <w:rPr>
          <w:rFonts w:cs="Times New Roman"/>
          <w:bCs/>
          <w:color w:val="222222"/>
        </w:rPr>
        <w:t xml:space="preserve"> to get involved in the culture. </w:t>
      </w:r>
      <w:r w:rsidR="008B3174">
        <w:rPr>
          <w:rFonts w:cs="Times New Roman"/>
          <w:bCs/>
          <w:color w:val="222222"/>
        </w:rPr>
        <w:t>Moreover,</w:t>
      </w:r>
      <w:r>
        <w:rPr>
          <w:rFonts w:cs="Times New Roman"/>
          <w:bCs/>
          <w:color w:val="222222"/>
        </w:rPr>
        <w:t xml:space="preserve"> it can be stated that the factor of how an </w:t>
      </w:r>
      <w:r w:rsidR="008B3174">
        <w:rPr>
          <w:rFonts w:cs="Times New Roman"/>
          <w:bCs/>
          <w:color w:val="222222"/>
        </w:rPr>
        <w:t>individual</w:t>
      </w:r>
      <w:r>
        <w:rPr>
          <w:rFonts w:cs="Times New Roman"/>
          <w:bCs/>
          <w:color w:val="222222"/>
        </w:rPr>
        <w:t xml:space="preserve"> would be interacting and communicating with the new standard of culture is very much important. </w:t>
      </w:r>
      <w:r w:rsidR="008B3174">
        <w:rPr>
          <w:rFonts w:cs="Times New Roman"/>
          <w:bCs/>
          <w:color w:val="222222"/>
        </w:rPr>
        <w:t>Hence,</w:t>
      </w:r>
      <w:r>
        <w:rPr>
          <w:rFonts w:cs="Times New Roman"/>
          <w:bCs/>
          <w:color w:val="222222"/>
        </w:rPr>
        <w:t xml:space="preserve"> the factor of </w:t>
      </w:r>
      <w:r>
        <w:rPr>
          <w:rFonts w:cs="Times New Roman"/>
          <w:bCs/>
          <w:color w:val="222222"/>
        </w:rPr>
        <w:lastRenderedPageBreak/>
        <w:t xml:space="preserve">involving different activity of the new culture would be helping them to get an idea of the </w:t>
      </w:r>
      <w:r w:rsidRPr="00A975E4">
        <w:rPr>
          <w:rFonts w:cs="Times New Roman"/>
          <w:bCs/>
          <w:noProof/>
          <w:color w:val="222222"/>
        </w:rPr>
        <w:t>p</w:t>
      </w:r>
      <w:r w:rsidR="00A975E4">
        <w:rPr>
          <w:rFonts w:cs="Times New Roman"/>
          <w:bCs/>
          <w:noProof/>
          <w:color w:val="222222"/>
        </w:rPr>
        <w:t>er</w:t>
      </w:r>
      <w:r w:rsidRPr="00A975E4">
        <w:rPr>
          <w:rFonts w:cs="Times New Roman"/>
          <w:bCs/>
          <w:noProof/>
          <w:color w:val="222222"/>
        </w:rPr>
        <w:t>spective</w:t>
      </w:r>
      <w:r>
        <w:rPr>
          <w:rFonts w:cs="Times New Roman"/>
          <w:bCs/>
          <w:color w:val="222222"/>
        </w:rPr>
        <w:t xml:space="preserve"> of the </w:t>
      </w:r>
      <w:r w:rsidR="008B3174">
        <w:rPr>
          <w:rFonts w:cs="Times New Roman"/>
          <w:bCs/>
          <w:color w:val="222222"/>
        </w:rPr>
        <w:t>working, which</w:t>
      </w:r>
      <w:r>
        <w:rPr>
          <w:rFonts w:cs="Times New Roman"/>
          <w:bCs/>
          <w:color w:val="222222"/>
        </w:rPr>
        <w:t xml:space="preserve"> is included in the domain. </w:t>
      </w:r>
      <w:r w:rsidRPr="00A975E4">
        <w:rPr>
          <w:rFonts w:cs="Times New Roman"/>
          <w:bCs/>
          <w:noProof/>
          <w:color w:val="222222"/>
        </w:rPr>
        <w:t>Moreover</w:t>
      </w:r>
      <w:r w:rsidR="00A975E4">
        <w:rPr>
          <w:rFonts w:cs="Times New Roman"/>
          <w:bCs/>
          <w:noProof/>
          <w:color w:val="222222"/>
        </w:rPr>
        <w:t>,</w:t>
      </w:r>
      <w:r>
        <w:rPr>
          <w:rFonts w:cs="Times New Roman"/>
          <w:bCs/>
          <w:color w:val="222222"/>
        </w:rPr>
        <w:t xml:space="preserve"> the </w:t>
      </w:r>
      <w:r w:rsidR="00A975E4">
        <w:rPr>
          <w:rFonts w:cs="Times New Roman"/>
          <w:bCs/>
          <w:color w:val="222222"/>
        </w:rPr>
        <w:t>area of what is</w:t>
      </w:r>
      <w:r>
        <w:rPr>
          <w:rFonts w:cs="Times New Roman"/>
          <w:bCs/>
          <w:color w:val="222222"/>
        </w:rPr>
        <w:t xml:space="preserve"> the difference area re</w:t>
      </w:r>
      <w:r w:rsidR="008B3174">
        <w:rPr>
          <w:rFonts w:cs="Times New Roman"/>
          <w:bCs/>
          <w:color w:val="222222"/>
        </w:rPr>
        <w:t>l</w:t>
      </w:r>
      <w:r>
        <w:rPr>
          <w:rFonts w:cs="Times New Roman"/>
          <w:bCs/>
          <w:color w:val="222222"/>
        </w:rPr>
        <w:t xml:space="preserve">ating to the context </w:t>
      </w:r>
      <w:r w:rsidR="008B3174">
        <w:rPr>
          <w:rFonts w:cs="Times New Roman"/>
          <w:bCs/>
          <w:color w:val="222222"/>
        </w:rPr>
        <w:t>of the</w:t>
      </w:r>
      <w:r>
        <w:rPr>
          <w:rFonts w:cs="Times New Roman"/>
          <w:bCs/>
          <w:color w:val="222222"/>
        </w:rPr>
        <w:t xml:space="preserve"> native culture and the new culture is also </w:t>
      </w:r>
      <w:r w:rsidR="008B3174" w:rsidRPr="00A975E4">
        <w:rPr>
          <w:rFonts w:cs="Times New Roman"/>
          <w:bCs/>
          <w:noProof/>
          <w:color w:val="222222"/>
        </w:rPr>
        <w:t>importan</w:t>
      </w:r>
      <w:r w:rsidR="00A975E4">
        <w:rPr>
          <w:rFonts w:cs="Times New Roman"/>
          <w:bCs/>
          <w:noProof/>
          <w:color w:val="222222"/>
        </w:rPr>
        <w:t>t</w:t>
      </w:r>
      <w:r>
        <w:rPr>
          <w:rFonts w:cs="Times New Roman"/>
          <w:bCs/>
          <w:color w:val="222222"/>
        </w:rPr>
        <w:t xml:space="preserve">. If the area of difference is taken into consideration in </w:t>
      </w:r>
      <w:r w:rsidR="008B3174">
        <w:rPr>
          <w:rFonts w:cs="Times New Roman"/>
          <w:bCs/>
          <w:color w:val="222222"/>
        </w:rPr>
        <w:t>a</w:t>
      </w:r>
      <w:r>
        <w:rPr>
          <w:rFonts w:cs="Times New Roman"/>
          <w:bCs/>
          <w:color w:val="222222"/>
        </w:rPr>
        <w:t xml:space="preserve"> proper </w:t>
      </w:r>
      <w:r w:rsidR="008B3174">
        <w:rPr>
          <w:rFonts w:cs="Times New Roman"/>
          <w:bCs/>
          <w:color w:val="222222"/>
        </w:rPr>
        <w:t>manner,</w:t>
      </w:r>
      <w:r>
        <w:rPr>
          <w:rFonts w:cs="Times New Roman"/>
          <w:bCs/>
          <w:color w:val="222222"/>
        </w:rPr>
        <w:t xml:space="preserve"> it can be helpful in the area of </w:t>
      </w:r>
      <w:r w:rsidR="008B3174">
        <w:rPr>
          <w:rFonts w:cs="Times New Roman"/>
          <w:bCs/>
          <w:color w:val="222222"/>
        </w:rPr>
        <w:t>sustainability, which</w:t>
      </w:r>
      <w:r>
        <w:rPr>
          <w:rFonts w:cs="Times New Roman"/>
          <w:bCs/>
          <w:color w:val="222222"/>
        </w:rPr>
        <w:t xml:space="preserve"> is seen in the sector of working. </w:t>
      </w:r>
      <w:r w:rsidR="008B3174">
        <w:rPr>
          <w:rFonts w:cs="Times New Roman"/>
          <w:bCs/>
          <w:color w:val="222222"/>
        </w:rPr>
        <w:t>Moreover,</w:t>
      </w:r>
      <w:r>
        <w:rPr>
          <w:rFonts w:cs="Times New Roman"/>
          <w:bCs/>
          <w:color w:val="222222"/>
        </w:rPr>
        <w:t xml:space="preserve"> the factor of how the life balancing and cultural balancing aspects are taken into consideration is also important which would be helping </w:t>
      </w:r>
      <w:r w:rsidR="00A975E4">
        <w:rPr>
          <w:rFonts w:cs="Times New Roman"/>
          <w:bCs/>
          <w:color w:val="222222"/>
        </w:rPr>
        <w:t xml:space="preserve">the </w:t>
      </w:r>
      <w:r w:rsidR="008B3174" w:rsidRPr="00A975E4">
        <w:rPr>
          <w:rFonts w:cs="Times New Roman"/>
          <w:bCs/>
          <w:noProof/>
          <w:color w:val="222222"/>
        </w:rPr>
        <w:t>advancement</w:t>
      </w:r>
      <w:r>
        <w:rPr>
          <w:rFonts w:cs="Times New Roman"/>
          <w:bCs/>
          <w:color w:val="222222"/>
        </w:rPr>
        <w:t xml:space="preserve"> of the leading of </w:t>
      </w:r>
      <w:r w:rsidRPr="00A975E4">
        <w:rPr>
          <w:rFonts w:cs="Times New Roman"/>
          <w:bCs/>
          <w:noProof/>
          <w:color w:val="222222"/>
        </w:rPr>
        <w:t>a better</w:t>
      </w:r>
      <w:r>
        <w:rPr>
          <w:rFonts w:cs="Times New Roman"/>
          <w:bCs/>
          <w:color w:val="222222"/>
        </w:rPr>
        <w:t xml:space="preserve"> life. </w:t>
      </w:r>
      <w:r w:rsidR="00D93916">
        <w:rPr>
          <w:rFonts w:cs="Times New Roman"/>
          <w:bCs/>
          <w:color w:val="222222"/>
        </w:rPr>
        <w:t xml:space="preserve">The </w:t>
      </w:r>
      <w:r w:rsidR="008B3174">
        <w:rPr>
          <w:rFonts w:cs="Times New Roman"/>
          <w:bCs/>
          <w:color w:val="222222"/>
        </w:rPr>
        <w:t>characteristics</w:t>
      </w:r>
      <w:r w:rsidR="00D93916">
        <w:rPr>
          <w:rFonts w:cs="Times New Roman"/>
          <w:bCs/>
          <w:color w:val="222222"/>
        </w:rPr>
        <w:t xml:space="preserve"> of an </w:t>
      </w:r>
      <w:r w:rsidR="008B3174">
        <w:rPr>
          <w:rFonts w:cs="Times New Roman"/>
          <w:bCs/>
          <w:color w:val="222222"/>
        </w:rPr>
        <w:t>individual</w:t>
      </w:r>
      <w:r w:rsidR="00D93916">
        <w:rPr>
          <w:rFonts w:cs="Times New Roman"/>
          <w:bCs/>
          <w:color w:val="222222"/>
        </w:rPr>
        <w:t xml:space="preserve"> can be considered </w:t>
      </w:r>
      <w:r w:rsidR="008B3174">
        <w:rPr>
          <w:rFonts w:cs="Times New Roman"/>
          <w:bCs/>
          <w:color w:val="222222"/>
        </w:rPr>
        <w:t>important</w:t>
      </w:r>
      <w:r w:rsidR="00D93916">
        <w:rPr>
          <w:rFonts w:cs="Times New Roman"/>
          <w:bCs/>
          <w:color w:val="222222"/>
        </w:rPr>
        <w:t xml:space="preserve"> and how </w:t>
      </w:r>
      <w:r w:rsidR="008B3174">
        <w:rPr>
          <w:rFonts w:cs="Times New Roman"/>
          <w:bCs/>
          <w:color w:val="222222"/>
        </w:rPr>
        <w:t>an individual would be indulging himself or herself</w:t>
      </w:r>
      <w:r w:rsidR="00D93916">
        <w:rPr>
          <w:rFonts w:cs="Times New Roman"/>
          <w:bCs/>
          <w:color w:val="222222"/>
        </w:rPr>
        <w:t xml:space="preserve"> in the different activity of the new </w:t>
      </w:r>
      <w:r w:rsidR="008B3174">
        <w:rPr>
          <w:rFonts w:cs="Times New Roman"/>
          <w:bCs/>
          <w:color w:val="222222"/>
        </w:rPr>
        <w:t>culture</w:t>
      </w:r>
      <w:r w:rsidR="00D93916">
        <w:rPr>
          <w:rFonts w:cs="Times New Roman"/>
          <w:bCs/>
          <w:color w:val="222222"/>
        </w:rPr>
        <w:t xml:space="preserve"> </w:t>
      </w:r>
      <w:r w:rsidR="008B3174">
        <w:rPr>
          <w:rFonts w:cs="Times New Roman"/>
          <w:bCs/>
          <w:color w:val="222222"/>
        </w:rPr>
        <w:t>is</w:t>
      </w:r>
      <w:r w:rsidR="00D93916">
        <w:rPr>
          <w:rFonts w:cs="Times New Roman"/>
          <w:bCs/>
          <w:color w:val="222222"/>
        </w:rPr>
        <w:t xml:space="preserve"> an important factor.</w:t>
      </w:r>
    </w:p>
    <w:p w:rsidR="00A975E4" w:rsidRDefault="00ED3144" w:rsidP="00597324">
      <w:pPr>
        <w:ind w:firstLine="720"/>
        <w:jc w:val="both"/>
        <w:rPr>
          <w:rFonts w:cs="Times New Roman"/>
          <w:bCs/>
          <w:color w:val="222222"/>
        </w:rPr>
      </w:pPr>
      <w:r>
        <w:rPr>
          <w:rFonts w:cs="Times New Roman"/>
          <w:bCs/>
          <w:color w:val="222222"/>
        </w:rPr>
        <w:t xml:space="preserve">At the end of the </w:t>
      </w:r>
      <w:r w:rsidR="008B3174">
        <w:rPr>
          <w:rFonts w:cs="Times New Roman"/>
          <w:bCs/>
          <w:color w:val="222222"/>
        </w:rPr>
        <w:t>research</w:t>
      </w:r>
      <w:r>
        <w:rPr>
          <w:rFonts w:cs="Times New Roman"/>
          <w:bCs/>
          <w:color w:val="222222"/>
        </w:rPr>
        <w:t xml:space="preserve">, I can say that the </w:t>
      </w:r>
      <w:r w:rsidR="008B3174">
        <w:rPr>
          <w:rFonts w:cs="Times New Roman"/>
          <w:bCs/>
          <w:color w:val="222222"/>
        </w:rPr>
        <w:t>factor</w:t>
      </w:r>
      <w:r>
        <w:rPr>
          <w:rFonts w:cs="Times New Roman"/>
          <w:bCs/>
          <w:color w:val="222222"/>
        </w:rPr>
        <w:t xml:space="preserve"> of cultural differe</w:t>
      </w:r>
      <w:r w:rsidR="008B3174">
        <w:rPr>
          <w:rFonts w:cs="Times New Roman"/>
          <w:bCs/>
          <w:color w:val="222222"/>
        </w:rPr>
        <w:t>nt</w:t>
      </w:r>
      <w:r>
        <w:rPr>
          <w:rFonts w:cs="Times New Roman"/>
          <w:bCs/>
          <w:color w:val="222222"/>
        </w:rPr>
        <w:t xml:space="preserve"> according to me an important point which should be focused </w:t>
      </w:r>
      <w:r w:rsidR="00A975E4">
        <w:rPr>
          <w:rFonts w:cs="Times New Roman"/>
          <w:bCs/>
          <w:noProof/>
          <w:color w:val="222222"/>
        </w:rPr>
        <w:t>o</w:t>
      </w:r>
      <w:r w:rsidRPr="00A975E4">
        <w:rPr>
          <w:rFonts w:cs="Times New Roman"/>
          <w:bCs/>
          <w:noProof/>
          <w:color w:val="222222"/>
        </w:rPr>
        <w:t>n</w:t>
      </w:r>
      <w:r>
        <w:rPr>
          <w:rFonts w:cs="Times New Roman"/>
          <w:bCs/>
          <w:color w:val="222222"/>
        </w:rPr>
        <w:t xml:space="preserve"> the domain. </w:t>
      </w:r>
      <w:r w:rsidR="008B3174">
        <w:rPr>
          <w:rFonts w:cs="Times New Roman"/>
          <w:bCs/>
          <w:color w:val="222222"/>
        </w:rPr>
        <w:t>This is</w:t>
      </w:r>
      <w:r>
        <w:rPr>
          <w:rFonts w:cs="Times New Roman"/>
          <w:bCs/>
          <w:color w:val="222222"/>
        </w:rPr>
        <w:t xml:space="preserve"> due to the factor that according to my personal </w:t>
      </w:r>
      <w:r w:rsidR="008B3174">
        <w:rPr>
          <w:rFonts w:cs="Times New Roman"/>
          <w:bCs/>
          <w:color w:val="222222"/>
        </w:rPr>
        <w:t>experience</w:t>
      </w:r>
      <w:r>
        <w:rPr>
          <w:rFonts w:cs="Times New Roman"/>
          <w:bCs/>
          <w:color w:val="222222"/>
        </w:rPr>
        <w:t xml:space="preserve"> </w:t>
      </w:r>
      <w:r w:rsidR="00A975E4">
        <w:rPr>
          <w:rFonts w:cs="Times New Roman"/>
          <w:bCs/>
          <w:noProof/>
          <w:color w:val="222222"/>
        </w:rPr>
        <w:t>at</w:t>
      </w:r>
      <w:r>
        <w:rPr>
          <w:rFonts w:cs="Times New Roman"/>
          <w:bCs/>
          <w:color w:val="222222"/>
        </w:rPr>
        <w:t xml:space="preserve"> Murdoch University </w:t>
      </w:r>
      <w:r w:rsidR="008B3174">
        <w:rPr>
          <w:rFonts w:cs="Times New Roman"/>
          <w:bCs/>
          <w:color w:val="222222"/>
        </w:rPr>
        <w:t>being</w:t>
      </w:r>
      <w:r>
        <w:rPr>
          <w:rFonts w:cs="Times New Roman"/>
          <w:bCs/>
          <w:color w:val="222222"/>
        </w:rPr>
        <w:t xml:space="preserve"> engaged in the sector of working and including an </w:t>
      </w:r>
      <w:r w:rsidR="008B3174">
        <w:rPr>
          <w:rFonts w:cs="Times New Roman"/>
          <w:bCs/>
          <w:color w:val="222222"/>
        </w:rPr>
        <w:t>individual</w:t>
      </w:r>
      <w:r>
        <w:rPr>
          <w:rFonts w:cs="Times New Roman"/>
          <w:bCs/>
          <w:color w:val="222222"/>
        </w:rPr>
        <w:t xml:space="preserve"> in the different standard of culture is very much important. There can be different types of problem seen in the sector but one of the important </w:t>
      </w:r>
      <w:r w:rsidR="008B3174">
        <w:rPr>
          <w:rFonts w:cs="Times New Roman"/>
          <w:bCs/>
          <w:color w:val="222222"/>
        </w:rPr>
        <w:t>factors, which can be stated here,</w:t>
      </w:r>
      <w:r>
        <w:rPr>
          <w:rFonts w:cs="Times New Roman"/>
          <w:bCs/>
          <w:color w:val="222222"/>
        </w:rPr>
        <w:t xml:space="preserve"> is linked to the factor of how the management of the cultural difference would be tacked and how it would be helping in the future learning and </w:t>
      </w:r>
      <w:r w:rsidR="008B3174">
        <w:rPr>
          <w:rFonts w:cs="Times New Roman"/>
          <w:bCs/>
          <w:color w:val="222222"/>
        </w:rPr>
        <w:t>engagement</w:t>
      </w:r>
      <w:r>
        <w:rPr>
          <w:rFonts w:cs="Times New Roman"/>
          <w:bCs/>
          <w:color w:val="222222"/>
        </w:rPr>
        <w:t xml:space="preserve"> area. </w:t>
      </w:r>
      <w:r w:rsidR="00931D63">
        <w:rPr>
          <w:rFonts w:cs="Times New Roman"/>
          <w:bCs/>
          <w:color w:val="222222"/>
        </w:rPr>
        <w:t xml:space="preserve">The knowledge area and the factor of skills are </w:t>
      </w:r>
      <w:r w:rsidR="00A975E4">
        <w:rPr>
          <w:rFonts w:cs="Times New Roman"/>
          <w:bCs/>
          <w:color w:val="222222"/>
        </w:rPr>
        <w:t xml:space="preserve">an </w:t>
      </w:r>
      <w:r w:rsidR="00931D63" w:rsidRPr="00A975E4">
        <w:rPr>
          <w:rFonts w:cs="Times New Roman"/>
          <w:bCs/>
          <w:noProof/>
          <w:color w:val="222222"/>
        </w:rPr>
        <w:t>important</w:t>
      </w:r>
      <w:r w:rsidR="00931D63">
        <w:rPr>
          <w:rFonts w:cs="Times New Roman"/>
          <w:bCs/>
          <w:color w:val="222222"/>
        </w:rPr>
        <w:t xml:space="preserve"> </w:t>
      </w:r>
      <w:r w:rsidR="008B3174" w:rsidRPr="00A975E4">
        <w:rPr>
          <w:rFonts w:cs="Times New Roman"/>
          <w:bCs/>
          <w:noProof/>
          <w:color w:val="222222"/>
        </w:rPr>
        <w:t>factor</w:t>
      </w:r>
      <w:r w:rsidR="00A975E4">
        <w:rPr>
          <w:rFonts w:cs="Times New Roman"/>
          <w:bCs/>
          <w:noProof/>
          <w:color w:val="222222"/>
        </w:rPr>
        <w:t>s</w:t>
      </w:r>
      <w:r w:rsidR="008B3174">
        <w:rPr>
          <w:rFonts w:cs="Times New Roman"/>
          <w:bCs/>
          <w:color w:val="222222"/>
        </w:rPr>
        <w:t xml:space="preserve">, which should be undertaken from the end of the individual so that the factor of involving themselves and overcoming the area of cultural difference can be </w:t>
      </w:r>
      <w:r w:rsidR="008B3174" w:rsidRPr="00A975E4">
        <w:rPr>
          <w:rFonts w:cs="Times New Roman"/>
          <w:bCs/>
          <w:noProof/>
          <w:color w:val="222222"/>
        </w:rPr>
        <w:t>easy</w:t>
      </w:r>
      <w:r w:rsidR="008B3174">
        <w:rPr>
          <w:rFonts w:cs="Times New Roman"/>
          <w:bCs/>
          <w:color w:val="222222"/>
        </w:rPr>
        <w:t>,</w:t>
      </w:r>
      <w:r w:rsidR="00931D63">
        <w:rPr>
          <w:rFonts w:cs="Times New Roman"/>
          <w:bCs/>
          <w:color w:val="222222"/>
        </w:rPr>
        <w:t xml:space="preserve"> be matched</w:t>
      </w:r>
      <w:r w:rsidR="00A975E4">
        <w:rPr>
          <w:rFonts w:cs="Times New Roman"/>
          <w:bCs/>
          <w:color w:val="222222"/>
        </w:rPr>
        <w:t xml:space="preserve"> (</w:t>
      </w:r>
      <w:r w:rsidR="00A975E4">
        <w:rPr>
          <w:shd w:val="clear" w:color="auto" w:fill="FFFFFF"/>
        </w:rPr>
        <w:t>Engle &amp; Delohery, 2016)</w:t>
      </w:r>
      <w:r w:rsidR="00931D63">
        <w:rPr>
          <w:rFonts w:cs="Times New Roman"/>
          <w:bCs/>
          <w:color w:val="222222"/>
        </w:rPr>
        <w:t xml:space="preserve">. The area of matching can be considered as an option of the </w:t>
      </w:r>
      <w:r w:rsidR="008B3174">
        <w:rPr>
          <w:rFonts w:cs="Times New Roman"/>
          <w:bCs/>
          <w:color w:val="222222"/>
        </w:rPr>
        <w:t>individual</w:t>
      </w:r>
      <w:r w:rsidR="00931D63">
        <w:rPr>
          <w:rFonts w:cs="Times New Roman"/>
          <w:bCs/>
          <w:color w:val="222222"/>
        </w:rPr>
        <w:t xml:space="preserve"> and how they would be managing and what steps they would be taking is totally under their control. </w:t>
      </w:r>
    </w:p>
    <w:p w:rsidR="00ED3144" w:rsidRDefault="00A975E4" w:rsidP="00A975E4">
      <w:pPr>
        <w:pStyle w:val="Heading1"/>
      </w:pPr>
      <w:bookmarkStart w:id="2" w:name="_Toc4002264"/>
      <w:r>
        <w:lastRenderedPageBreak/>
        <w:t>References</w:t>
      </w:r>
      <w:bookmarkEnd w:id="2"/>
    </w:p>
    <w:p w:rsidR="00597324" w:rsidRPr="00216F21" w:rsidRDefault="00597324" w:rsidP="00597324">
      <w:pPr>
        <w:ind w:left="720" w:hanging="720"/>
        <w:jc w:val="both"/>
        <w:rPr>
          <w:rFonts w:cs="Times New Roman"/>
          <w:bCs/>
        </w:rPr>
      </w:pPr>
      <w:r>
        <w:rPr>
          <w:shd w:val="clear" w:color="auto" w:fill="FFFFFF"/>
        </w:rPr>
        <w:t>Engle, R., &amp; Delohery, A. (2016). Cultural Intelligence’s Impact on Cross-Cultural Problem-Solving Performance. </w:t>
      </w:r>
      <w:r>
        <w:rPr>
          <w:i/>
          <w:iCs/>
          <w:shd w:val="clear" w:color="auto" w:fill="FFFFFF"/>
        </w:rPr>
        <w:t>Double Helix</w:t>
      </w:r>
      <w:r>
        <w:rPr>
          <w:shd w:val="clear" w:color="auto" w:fill="FFFFFF"/>
        </w:rPr>
        <w:t>, </w:t>
      </w:r>
      <w:r>
        <w:rPr>
          <w:i/>
          <w:iCs/>
          <w:shd w:val="clear" w:color="auto" w:fill="FFFFFF"/>
        </w:rPr>
        <w:t>4</w:t>
      </w:r>
      <w:r>
        <w:rPr>
          <w:shd w:val="clear" w:color="auto" w:fill="FFFFFF"/>
        </w:rPr>
        <w:t>.</w:t>
      </w:r>
    </w:p>
    <w:p w:rsidR="00597324" w:rsidRDefault="00597324" w:rsidP="00597324">
      <w:pPr>
        <w:ind w:left="720" w:hanging="720"/>
        <w:jc w:val="both"/>
        <w:rPr>
          <w:shd w:val="clear" w:color="auto" w:fill="FFFFFF"/>
        </w:rPr>
      </w:pPr>
      <w:r>
        <w:rPr>
          <w:shd w:val="clear" w:color="auto" w:fill="FFFFFF"/>
        </w:rPr>
        <w:t>Jamaludin, N. L., Sam, D. L., Sandal, G. M., &amp; Adam, A. A. (2018). The influence of perceived discrimination, orientation to mainstream culture and life satisfaction on destination loyalty intentions: the case of international students. </w:t>
      </w:r>
      <w:r>
        <w:rPr>
          <w:i/>
          <w:iCs/>
          <w:shd w:val="clear" w:color="auto" w:fill="FFFFFF"/>
        </w:rPr>
        <w:t>Current Issues in Tourism</w:t>
      </w:r>
      <w:r>
        <w:rPr>
          <w:shd w:val="clear" w:color="auto" w:fill="FFFFFF"/>
        </w:rPr>
        <w:t>, </w:t>
      </w:r>
      <w:r>
        <w:rPr>
          <w:i/>
          <w:iCs/>
          <w:shd w:val="clear" w:color="auto" w:fill="FFFFFF"/>
        </w:rPr>
        <w:t>21</w:t>
      </w:r>
      <w:r>
        <w:rPr>
          <w:shd w:val="clear" w:color="auto" w:fill="FFFFFF"/>
        </w:rPr>
        <w:t>(8), 934-949.</w:t>
      </w:r>
    </w:p>
    <w:p w:rsidR="00597324" w:rsidRDefault="00597324" w:rsidP="00597324">
      <w:pPr>
        <w:ind w:left="720" w:hanging="720"/>
        <w:jc w:val="both"/>
        <w:rPr>
          <w:shd w:val="clear" w:color="auto" w:fill="FFFFFF"/>
        </w:rPr>
      </w:pPr>
      <w:r>
        <w:rPr>
          <w:shd w:val="clear" w:color="auto" w:fill="FFFFFF"/>
        </w:rPr>
        <w:t>Mak, A. S., Bodycott, P., &amp; Ramburuth, P. (2015). Beyond host language proficiency: Coping resources predicting international students’ satisfaction. </w:t>
      </w:r>
      <w:r>
        <w:rPr>
          <w:i/>
          <w:iCs/>
          <w:shd w:val="clear" w:color="auto" w:fill="FFFFFF"/>
        </w:rPr>
        <w:t>Journal of Studies in International Education</w:t>
      </w:r>
      <w:r>
        <w:rPr>
          <w:shd w:val="clear" w:color="auto" w:fill="FFFFFF"/>
        </w:rPr>
        <w:t>, </w:t>
      </w:r>
      <w:r>
        <w:rPr>
          <w:i/>
          <w:iCs/>
          <w:shd w:val="clear" w:color="auto" w:fill="FFFFFF"/>
        </w:rPr>
        <w:t>19</w:t>
      </w:r>
      <w:r>
        <w:rPr>
          <w:shd w:val="clear" w:color="auto" w:fill="FFFFFF"/>
        </w:rPr>
        <w:t>(5), 460-475.</w:t>
      </w:r>
    </w:p>
    <w:p w:rsidR="00597324" w:rsidRDefault="00597324" w:rsidP="00597324">
      <w:pPr>
        <w:ind w:left="720" w:hanging="720"/>
        <w:jc w:val="both"/>
        <w:rPr>
          <w:shd w:val="clear" w:color="auto" w:fill="FFFFFF"/>
        </w:rPr>
      </w:pPr>
      <w:r>
        <w:rPr>
          <w:shd w:val="clear" w:color="auto" w:fill="FFFFFF"/>
        </w:rPr>
        <w:t>Malinen, O. P., &amp; Savolainen, H. (2016). The effect of perceived school climate and teacher efficacy in behavior management on job satisfaction and burnout: A longitudinal study. </w:t>
      </w:r>
      <w:r>
        <w:rPr>
          <w:i/>
          <w:iCs/>
          <w:shd w:val="clear" w:color="auto" w:fill="FFFFFF"/>
        </w:rPr>
        <w:t>Teaching and Teacher Education</w:t>
      </w:r>
      <w:r>
        <w:rPr>
          <w:shd w:val="clear" w:color="auto" w:fill="FFFFFF"/>
        </w:rPr>
        <w:t>, </w:t>
      </w:r>
      <w:r>
        <w:rPr>
          <w:i/>
          <w:iCs/>
          <w:shd w:val="clear" w:color="auto" w:fill="FFFFFF"/>
        </w:rPr>
        <w:t>60</w:t>
      </w:r>
      <w:r>
        <w:rPr>
          <w:shd w:val="clear" w:color="auto" w:fill="FFFFFF"/>
        </w:rPr>
        <w:t>, 144-152.</w:t>
      </w:r>
    </w:p>
    <w:p w:rsidR="00597324" w:rsidRDefault="00597324" w:rsidP="00597324">
      <w:pPr>
        <w:ind w:left="720" w:hanging="720"/>
        <w:jc w:val="both"/>
        <w:rPr>
          <w:shd w:val="clear" w:color="auto" w:fill="FFFFFF"/>
        </w:rPr>
      </w:pPr>
      <w:r>
        <w:rPr>
          <w:shd w:val="clear" w:color="auto" w:fill="FFFFFF"/>
        </w:rPr>
        <w:t>Mittelmeier, J., Rienties, B., Tempelaar, D., &amp; Whitelock, D. (2018). Overcoming cross-cultural group work tensions: mixed student perspectives on the role of social relationships. </w:t>
      </w:r>
      <w:r>
        <w:rPr>
          <w:i/>
          <w:iCs/>
          <w:shd w:val="clear" w:color="auto" w:fill="FFFFFF"/>
        </w:rPr>
        <w:t>Higher Education</w:t>
      </w:r>
      <w:r>
        <w:rPr>
          <w:shd w:val="clear" w:color="auto" w:fill="FFFFFF"/>
        </w:rPr>
        <w:t>, </w:t>
      </w:r>
      <w:r>
        <w:rPr>
          <w:i/>
          <w:iCs/>
          <w:shd w:val="clear" w:color="auto" w:fill="FFFFFF"/>
        </w:rPr>
        <w:t>75</w:t>
      </w:r>
      <w:r>
        <w:rPr>
          <w:shd w:val="clear" w:color="auto" w:fill="FFFFFF"/>
        </w:rPr>
        <w:t>(1), 149-166.</w:t>
      </w:r>
    </w:p>
    <w:p w:rsidR="00597324" w:rsidRDefault="00597324" w:rsidP="00597324">
      <w:pPr>
        <w:ind w:left="720" w:hanging="720"/>
        <w:jc w:val="both"/>
        <w:rPr>
          <w:shd w:val="clear" w:color="auto" w:fill="FFFFFF"/>
        </w:rPr>
      </w:pPr>
      <w:r>
        <w:rPr>
          <w:shd w:val="clear" w:color="auto" w:fill="FFFFFF"/>
        </w:rPr>
        <w:t>Noe, R. A., Hollenbeck, J. R., Gerhart, B., &amp; Wright, P. M. (2017). </w:t>
      </w:r>
      <w:r>
        <w:rPr>
          <w:i/>
          <w:iCs/>
          <w:shd w:val="clear" w:color="auto" w:fill="FFFFFF"/>
        </w:rPr>
        <w:t>Human resource management: Gaining a competitive advantage</w:t>
      </w:r>
      <w:r>
        <w:rPr>
          <w:shd w:val="clear" w:color="auto" w:fill="FFFFFF"/>
        </w:rPr>
        <w:t>. New York, NY: McGraw-Hill Education.</w:t>
      </w:r>
    </w:p>
    <w:p w:rsidR="00597324" w:rsidRDefault="00597324" w:rsidP="00597324">
      <w:pPr>
        <w:ind w:left="720" w:hanging="720"/>
        <w:jc w:val="both"/>
        <w:rPr>
          <w:shd w:val="clear" w:color="auto" w:fill="FFFFFF"/>
        </w:rPr>
      </w:pPr>
      <w:r>
        <w:rPr>
          <w:shd w:val="clear" w:color="auto" w:fill="FFFFFF"/>
        </w:rPr>
        <w:t>Ott, D. L., &amp; Michailova, S. (2018). Cultural intelligence: A review and new research avenues. </w:t>
      </w:r>
      <w:r>
        <w:rPr>
          <w:i/>
          <w:iCs/>
          <w:shd w:val="clear" w:color="auto" w:fill="FFFFFF"/>
        </w:rPr>
        <w:t>International Journal of Management Reviews</w:t>
      </w:r>
      <w:r>
        <w:rPr>
          <w:shd w:val="clear" w:color="auto" w:fill="FFFFFF"/>
        </w:rPr>
        <w:t>, </w:t>
      </w:r>
      <w:r>
        <w:rPr>
          <w:i/>
          <w:iCs/>
          <w:shd w:val="clear" w:color="auto" w:fill="FFFFFF"/>
        </w:rPr>
        <w:t>20</w:t>
      </w:r>
      <w:r>
        <w:rPr>
          <w:shd w:val="clear" w:color="auto" w:fill="FFFFFF"/>
        </w:rPr>
        <w:t>(1), 99-119.</w:t>
      </w:r>
    </w:p>
    <w:p w:rsidR="00597324" w:rsidRDefault="00597324" w:rsidP="00597324">
      <w:pPr>
        <w:ind w:left="720" w:hanging="720"/>
        <w:jc w:val="both"/>
        <w:rPr>
          <w:shd w:val="clear" w:color="auto" w:fill="FFFFFF"/>
        </w:rPr>
      </w:pPr>
      <w:r>
        <w:rPr>
          <w:shd w:val="clear" w:color="auto" w:fill="FFFFFF"/>
        </w:rPr>
        <w:lastRenderedPageBreak/>
        <w:t>Ramsey, J. R., &amp; Lorenz, M. P. (2016). Exploring the impact of cross-cultural management education on cultural intelligence, student satisfaction, and commitment. </w:t>
      </w:r>
      <w:r>
        <w:rPr>
          <w:i/>
          <w:iCs/>
          <w:shd w:val="clear" w:color="auto" w:fill="FFFFFF"/>
        </w:rPr>
        <w:t>Academy of Management Learning &amp; Education</w:t>
      </w:r>
      <w:r>
        <w:rPr>
          <w:shd w:val="clear" w:color="auto" w:fill="FFFFFF"/>
        </w:rPr>
        <w:t>, </w:t>
      </w:r>
      <w:r>
        <w:rPr>
          <w:i/>
          <w:iCs/>
          <w:shd w:val="clear" w:color="auto" w:fill="FFFFFF"/>
        </w:rPr>
        <w:t>15</w:t>
      </w:r>
      <w:r>
        <w:rPr>
          <w:shd w:val="clear" w:color="auto" w:fill="FFFFFF"/>
        </w:rPr>
        <w:t>(1), 79-99.</w:t>
      </w:r>
    </w:p>
    <w:p w:rsidR="00901EEB" w:rsidRPr="00A9427C" w:rsidRDefault="00901EEB" w:rsidP="001C41E5">
      <w:pPr>
        <w:jc w:val="both"/>
      </w:pPr>
    </w:p>
    <w:sectPr w:rsidR="00901EEB" w:rsidRPr="00A9427C" w:rsidSect="00597324">
      <w:headerReference w:type="default" r:id="rId8"/>
      <w:headerReference w:type="first" r:id="rId9"/>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397" w:rsidRDefault="00584397" w:rsidP="00597324">
      <w:pPr>
        <w:spacing w:after="0" w:line="240" w:lineRule="auto"/>
      </w:pPr>
      <w:r>
        <w:separator/>
      </w:r>
    </w:p>
  </w:endnote>
  <w:endnote w:type="continuationSeparator" w:id="1">
    <w:p w:rsidR="00584397" w:rsidRDefault="00584397" w:rsidP="00597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397" w:rsidRDefault="00584397" w:rsidP="00597324">
      <w:pPr>
        <w:spacing w:after="0" w:line="240" w:lineRule="auto"/>
      </w:pPr>
      <w:r>
        <w:separator/>
      </w:r>
    </w:p>
  </w:footnote>
  <w:footnote w:type="continuationSeparator" w:id="1">
    <w:p w:rsidR="00584397" w:rsidRDefault="00584397" w:rsidP="00597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24" w:rsidRDefault="00597324">
    <w:pPr>
      <w:pStyle w:val="Header"/>
    </w:pPr>
    <w:r>
      <w:rPr>
        <w:noProof/>
        <w:lang w:eastAsia="zh-TW"/>
      </w:rPr>
      <w:pict>
        <v:shapetype id="_x0000_t202" coordsize="21600,21600" o:spt="202" path="m,l,21600r21600,l21600,xe">
          <v:stroke joinstyle="miter"/>
          <v:path gradientshapeok="t" o:connecttype="rect"/>
        </v:shapetype>
        <v:shape id="_x0000_s3074"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597324" w:rsidRDefault="00597324" w:rsidP="00597324"/>
              <w:p w:rsidR="00597324" w:rsidRDefault="00597324" w:rsidP="00597324">
                <w:pPr>
                  <w:rPr>
                    <w:rFonts w:eastAsiaTheme="majorEastAsia" w:cstheme="majorBidi"/>
                    <w:b/>
                    <w:bCs/>
                    <w:szCs w:val="28"/>
                  </w:rPr>
                </w:pPr>
                <w:r>
                  <w:t>COD 545: ASSIGNMENT #3</w:t>
                </w:r>
              </w:p>
              <w:p w:rsidR="00597324" w:rsidRDefault="00597324">
                <w:pPr>
                  <w:spacing w:after="0" w:line="240" w:lineRule="auto"/>
                  <w:jc w:val="right"/>
                </w:pPr>
              </w:p>
            </w:txbxContent>
          </v:textbox>
          <w10:wrap anchorx="margin" anchory="margin"/>
        </v:shape>
      </w:pict>
    </w:r>
    <w:r>
      <w:rPr>
        <w:noProof/>
        <w:lang w:eastAsia="zh-TW"/>
      </w:rPr>
      <w:pict>
        <v:shape id="_x0000_s3073" type="#_x0000_t202" style="position:absolute;margin-left:4952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597324" w:rsidRDefault="00597324">
                <w:pPr>
                  <w:spacing w:after="0" w:line="240" w:lineRule="auto"/>
                  <w:rPr>
                    <w:color w:val="FFFFFF" w:themeColor="background1"/>
                  </w:rPr>
                </w:pPr>
                <w:fldSimple w:instr=" PAGE   \* MERGEFORMAT ">
                  <w:r w:rsidR="00DC5A35" w:rsidRPr="00DC5A35">
                    <w:rPr>
                      <w:noProof/>
                      <w:color w:val="FFFFFF" w:themeColor="background1"/>
                    </w:rPr>
                    <w:t>2</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324" w:rsidRDefault="00597324" w:rsidP="00597324">
    <w:pPr>
      <w:rPr>
        <w:rFonts w:eastAsiaTheme="majorEastAsia" w:cstheme="majorBidi"/>
        <w:b/>
        <w:bCs/>
        <w:szCs w:val="28"/>
      </w:rPr>
    </w:pPr>
    <w:r>
      <w:t>Running head: COD 545: ASSIGNMENT #3</w:t>
    </w:r>
  </w:p>
  <w:p w:rsidR="00597324" w:rsidRDefault="005973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81C"/>
    <w:multiLevelType w:val="hybridMultilevel"/>
    <w:tmpl w:val="40DE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Dc1MzI3MjcxsTAytTBT0lEKTi0uzszPAykwrAUAQgb4ZiwAAAA="/>
  </w:docVars>
  <w:rsids>
    <w:rsidRoot w:val="002F1D0A"/>
    <w:rsid w:val="000C155A"/>
    <w:rsid w:val="000C3037"/>
    <w:rsid w:val="001C41E5"/>
    <w:rsid w:val="001E4CFA"/>
    <w:rsid w:val="00216F21"/>
    <w:rsid w:val="002F1D0A"/>
    <w:rsid w:val="00363419"/>
    <w:rsid w:val="003C76E3"/>
    <w:rsid w:val="00417580"/>
    <w:rsid w:val="004C61F7"/>
    <w:rsid w:val="00576985"/>
    <w:rsid w:val="00584397"/>
    <w:rsid w:val="00597324"/>
    <w:rsid w:val="005C10E8"/>
    <w:rsid w:val="007C32C0"/>
    <w:rsid w:val="008A65B7"/>
    <w:rsid w:val="008B3174"/>
    <w:rsid w:val="00901EEB"/>
    <w:rsid w:val="00927BC8"/>
    <w:rsid w:val="00931D63"/>
    <w:rsid w:val="00995AE8"/>
    <w:rsid w:val="00A05FE8"/>
    <w:rsid w:val="00A5048D"/>
    <w:rsid w:val="00A9427C"/>
    <w:rsid w:val="00A975E4"/>
    <w:rsid w:val="00D93916"/>
    <w:rsid w:val="00DC5A35"/>
    <w:rsid w:val="00EB04B7"/>
    <w:rsid w:val="00ED3144"/>
    <w:rsid w:val="00F6000D"/>
    <w:rsid w:val="00FE7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2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0C155A"/>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55A"/>
    <w:rPr>
      <w:rFonts w:ascii="Times New Roman" w:eastAsiaTheme="majorEastAsia" w:hAnsi="Times New Roman" w:cstheme="majorBidi"/>
      <w:b/>
      <w:bCs/>
      <w:sz w:val="24"/>
      <w:szCs w:val="28"/>
    </w:rPr>
  </w:style>
  <w:style w:type="paragraph" w:styleId="ListParagraph">
    <w:name w:val="List Paragraph"/>
    <w:basedOn w:val="Normal"/>
    <w:uiPriority w:val="34"/>
    <w:qFormat/>
    <w:rsid w:val="00216F21"/>
    <w:pPr>
      <w:ind w:left="720"/>
      <w:contextualSpacing/>
    </w:pPr>
  </w:style>
  <w:style w:type="paragraph" w:styleId="NoSpacing">
    <w:name w:val="No Spacing"/>
    <w:uiPriority w:val="1"/>
    <w:qFormat/>
    <w:rsid w:val="00A975E4"/>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5973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324"/>
    <w:rPr>
      <w:rFonts w:ascii="Times New Roman" w:hAnsi="Times New Roman"/>
      <w:sz w:val="24"/>
    </w:rPr>
  </w:style>
  <w:style w:type="paragraph" w:styleId="Footer">
    <w:name w:val="footer"/>
    <w:basedOn w:val="Normal"/>
    <w:link w:val="FooterChar"/>
    <w:uiPriority w:val="99"/>
    <w:semiHidden/>
    <w:unhideWhenUsed/>
    <w:rsid w:val="005973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324"/>
    <w:rPr>
      <w:rFonts w:ascii="Times New Roman" w:hAnsi="Times New Roman"/>
      <w:sz w:val="24"/>
    </w:rPr>
  </w:style>
  <w:style w:type="paragraph" w:styleId="TOCHeading">
    <w:name w:val="TOC Heading"/>
    <w:basedOn w:val="Heading1"/>
    <w:next w:val="Normal"/>
    <w:uiPriority w:val="39"/>
    <w:semiHidden/>
    <w:unhideWhenUsed/>
    <w:qFormat/>
    <w:rsid w:val="00597324"/>
    <w:pP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597324"/>
    <w:pPr>
      <w:spacing w:after="100"/>
    </w:pPr>
  </w:style>
  <w:style w:type="character" w:styleId="Hyperlink">
    <w:name w:val="Hyperlink"/>
    <w:basedOn w:val="DefaultParagraphFont"/>
    <w:uiPriority w:val="99"/>
    <w:unhideWhenUsed/>
    <w:rsid w:val="00597324"/>
    <w:rPr>
      <w:color w:val="0000FF" w:themeColor="hyperlink"/>
      <w:u w:val="single"/>
    </w:rPr>
  </w:style>
  <w:style w:type="paragraph" w:styleId="BalloonText">
    <w:name w:val="Balloon Text"/>
    <w:basedOn w:val="Normal"/>
    <w:link w:val="BalloonTextChar"/>
    <w:uiPriority w:val="99"/>
    <w:semiHidden/>
    <w:unhideWhenUsed/>
    <w:rsid w:val="00597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3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1ADE3-69F9-40CF-8BC2-FECFFAE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2019-03-20T13:54:00Z</dcterms:created>
  <dcterms:modified xsi:type="dcterms:W3CDTF">2019-03-20T13:54:00Z</dcterms:modified>
</cp:coreProperties>
</file>